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46" w:rsidRPr="00CB7B95" w:rsidRDefault="004808BE" w:rsidP="007F4D01">
      <w:pPr>
        <w:pBdr>
          <w:bottom w:val="single" w:sz="4" w:space="1" w:color="auto"/>
        </w:pBdr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CONSTRUCCIONES II</w:t>
      </w:r>
    </w:p>
    <w:p w:rsidR="004808BE" w:rsidRPr="004808BE" w:rsidRDefault="004808BE" w:rsidP="004808BE">
      <w:pPr>
        <w:spacing w:before="240" w:after="240" w:line="280" w:lineRule="exact"/>
        <w:rPr>
          <w:rFonts w:ascii="Cambria" w:hAnsi="Cambria"/>
          <w:b/>
          <w:sz w:val="24"/>
          <w:szCs w:val="24"/>
          <w:lang w:val="es-ES"/>
        </w:rPr>
      </w:pPr>
      <w:r w:rsidRPr="004808BE">
        <w:rPr>
          <w:rFonts w:ascii="Cambria" w:hAnsi="Cambria"/>
          <w:spacing w:val="-2"/>
          <w:sz w:val="24"/>
          <w:szCs w:val="24"/>
          <w:lang w:val="es-ES"/>
        </w:rPr>
        <w:t xml:space="preserve">Esta asignatura tiene una duración de cursado anual, con una carga horaria de 90 </w:t>
      </w:r>
      <w:proofErr w:type="spellStart"/>
      <w:r w:rsidRPr="004808BE">
        <w:rPr>
          <w:rFonts w:ascii="Cambria" w:hAnsi="Cambria"/>
          <w:spacing w:val="-2"/>
          <w:sz w:val="24"/>
          <w:szCs w:val="24"/>
          <w:lang w:val="es-ES"/>
        </w:rPr>
        <w:t>hs</w:t>
      </w:r>
      <w:proofErr w:type="spellEnd"/>
      <w:r w:rsidRPr="004808BE">
        <w:rPr>
          <w:rFonts w:ascii="Cambria" w:hAnsi="Cambria"/>
          <w:spacing w:val="-2"/>
          <w:sz w:val="24"/>
          <w:szCs w:val="24"/>
          <w:lang w:val="es-ES"/>
        </w:rPr>
        <w:t>.</w:t>
      </w:r>
    </w:p>
    <w:p w:rsidR="00CB3246" w:rsidRPr="007F4D01" w:rsidRDefault="00CB3246" w:rsidP="004808BE">
      <w:pPr>
        <w:pStyle w:val="Prrafodelista"/>
        <w:numPr>
          <w:ilvl w:val="0"/>
          <w:numId w:val="1"/>
        </w:numPr>
        <w:spacing w:before="480" w:after="240" w:line="280" w:lineRule="exact"/>
        <w:ind w:left="284" w:hanging="284"/>
        <w:rPr>
          <w:rFonts w:ascii="Cambria" w:hAnsi="Cambria"/>
          <w:b/>
          <w:sz w:val="24"/>
          <w:szCs w:val="24"/>
          <w:lang w:val="es-ES"/>
        </w:rPr>
      </w:pPr>
      <w:r w:rsidRPr="007F4D01">
        <w:rPr>
          <w:rFonts w:ascii="Cambria" w:hAnsi="Cambria"/>
          <w:b/>
          <w:sz w:val="24"/>
          <w:szCs w:val="24"/>
          <w:lang w:val="es-ES"/>
        </w:rPr>
        <w:t>Objetivos Generales</w:t>
      </w:r>
    </w:p>
    <w:p w:rsidR="004808BE" w:rsidRPr="004808BE" w:rsidRDefault="004808BE" w:rsidP="004808BE">
      <w:pPr>
        <w:pStyle w:val="Textoindependiente"/>
        <w:spacing w:after="120" w:line="240" w:lineRule="auto"/>
        <w:rPr>
          <w:rFonts w:asciiTheme="majorHAnsi" w:hAnsiTheme="majorHAnsi"/>
          <w:sz w:val="24"/>
          <w:szCs w:val="24"/>
        </w:rPr>
      </w:pPr>
      <w:r w:rsidRPr="004808BE">
        <w:rPr>
          <w:rFonts w:asciiTheme="majorHAnsi" w:hAnsiTheme="majorHAnsi"/>
          <w:sz w:val="24"/>
          <w:szCs w:val="24"/>
        </w:rPr>
        <w:t>Establecer las diferencias entra sistemas constructivos tradicionales y no tradicionales.</w:t>
      </w:r>
    </w:p>
    <w:p w:rsidR="004808BE" w:rsidRPr="004808BE" w:rsidRDefault="004808BE" w:rsidP="004808BE">
      <w:pPr>
        <w:pStyle w:val="Textoindependiente"/>
        <w:spacing w:after="120" w:line="240" w:lineRule="auto"/>
        <w:rPr>
          <w:rFonts w:asciiTheme="majorHAnsi" w:hAnsiTheme="majorHAnsi"/>
          <w:sz w:val="24"/>
          <w:szCs w:val="24"/>
        </w:rPr>
      </w:pPr>
      <w:r w:rsidRPr="004808BE">
        <w:rPr>
          <w:rFonts w:asciiTheme="majorHAnsi" w:hAnsiTheme="majorHAnsi"/>
          <w:sz w:val="24"/>
          <w:szCs w:val="24"/>
        </w:rPr>
        <w:t>Reconocer los distintos tipos de estructura de sistemas industrializados.</w:t>
      </w:r>
    </w:p>
    <w:p w:rsidR="004808BE" w:rsidRPr="004808BE" w:rsidRDefault="004808BE" w:rsidP="004808BE">
      <w:pPr>
        <w:pStyle w:val="Textoindependiente"/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4808BE">
        <w:rPr>
          <w:rFonts w:asciiTheme="majorHAnsi" w:hAnsiTheme="majorHAnsi" w:cs="Arial"/>
          <w:sz w:val="24"/>
          <w:szCs w:val="24"/>
        </w:rPr>
        <w:t>Conocer y comprender las tecnologías no tradicionales, para la resolución de las problemáticas, que surgen en el acto proye</w:t>
      </w:r>
      <w:bookmarkStart w:id="0" w:name="_GoBack"/>
      <w:bookmarkEnd w:id="0"/>
      <w:r w:rsidRPr="004808BE">
        <w:rPr>
          <w:rFonts w:asciiTheme="majorHAnsi" w:hAnsiTheme="majorHAnsi" w:cs="Arial"/>
          <w:sz w:val="24"/>
          <w:szCs w:val="24"/>
        </w:rPr>
        <w:t>ctual.</w:t>
      </w:r>
    </w:p>
    <w:p w:rsidR="004808BE" w:rsidRPr="004808BE" w:rsidRDefault="004808BE" w:rsidP="004808BE">
      <w:pPr>
        <w:pStyle w:val="Textoindependiente"/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4808BE">
        <w:rPr>
          <w:rFonts w:asciiTheme="majorHAnsi" w:hAnsiTheme="majorHAnsi" w:cs="Arial"/>
          <w:sz w:val="24"/>
          <w:szCs w:val="24"/>
        </w:rPr>
        <w:t>Conocer y comprender los procesos técnicos del sistema constructivo no tradicional.</w:t>
      </w:r>
    </w:p>
    <w:p w:rsidR="004808BE" w:rsidRPr="004808BE" w:rsidRDefault="004808BE" w:rsidP="004808BE">
      <w:pPr>
        <w:pStyle w:val="Textoindependiente"/>
        <w:spacing w:after="120" w:line="240" w:lineRule="auto"/>
        <w:rPr>
          <w:rFonts w:asciiTheme="majorHAnsi" w:hAnsiTheme="majorHAnsi" w:cs="Arial"/>
          <w:sz w:val="24"/>
          <w:szCs w:val="24"/>
        </w:rPr>
      </w:pPr>
      <w:r w:rsidRPr="004808BE">
        <w:rPr>
          <w:rFonts w:asciiTheme="majorHAnsi" w:hAnsiTheme="majorHAnsi"/>
          <w:sz w:val="24"/>
          <w:szCs w:val="24"/>
        </w:rPr>
        <w:t xml:space="preserve">Adquirir capacidad crítica para la resolución constructiva con </w:t>
      </w:r>
      <w:r w:rsidRPr="004808BE">
        <w:rPr>
          <w:rFonts w:asciiTheme="majorHAnsi" w:hAnsiTheme="majorHAnsi" w:cs="Arial"/>
          <w:sz w:val="24"/>
          <w:szCs w:val="24"/>
        </w:rPr>
        <w:t>sistema constructivo no tradicional.</w:t>
      </w:r>
    </w:p>
    <w:p w:rsidR="00CB3246" w:rsidRPr="007F4D01" w:rsidRDefault="00CB3246" w:rsidP="007F4D01">
      <w:pPr>
        <w:pStyle w:val="Prrafodelista"/>
        <w:numPr>
          <w:ilvl w:val="0"/>
          <w:numId w:val="1"/>
        </w:numPr>
        <w:spacing w:before="480" w:after="240" w:line="280" w:lineRule="exact"/>
        <w:ind w:left="284" w:hanging="284"/>
        <w:rPr>
          <w:rFonts w:ascii="Cambria" w:hAnsi="Cambria"/>
          <w:b/>
          <w:sz w:val="24"/>
          <w:szCs w:val="24"/>
          <w:lang w:val="es-CO"/>
        </w:rPr>
      </w:pPr>
      <w:r w:rsidRPr="007F4D01">
        <w:rPr>
          <w:rFonts w:ascii="Cambria" w:hAnsi="Cambria"/>
          <w:b/>
          <w:sz w:val="24"/>
          <w:szCs w:val="24"/>
          <w:lang w:val="es-CO"/>
        </w:rPr>
        <w:t>Contenidos Mínimos</w:t>
      </w:r>
    </w:p>
    <w:p w:rsidR="004808BE" w:rsidRPr="004808BE" w:rsidRDefault="004808BE" w:rsidP="004808BE">
      <w:pPr>
        <w:tabs>
          <w:tab w:val="left" w:pos="1701"/>
        </w:tabs>
        <w:spacing w:after="240" w:line="280" w:lineRule="exact"/>
        <w:rPr>
          <w:rFonts w:ascii="Cambria" w:hAnsi="Cambria"/>
          <w:sz w:val="24"/>
          <w:szCs w:val="24"/>
          <w:lang w:val="es-CO"/>
        </w:rPr>
      </w:pPr>
      <w:r w:rsidRPr="004808BE">
        <w:rPr>
          <w:rFonts w:ascii="Cambria" w:hAnsi="Cambria"/>
          <w:sz w:val="24"/>
          <w:szCs w:val="24"/>
          <w:lang w:val="es-CO"/>
        </w:rPr>
        <w:t>Medios para materializar construcciones con sistemas constructivos no tradicionales.</w:t>
      </w:r>
    </w:p>
    <w:p w:rsidR="004808BE" w:rsidRPr="004808BE" w:rsidRDefault="004808BE" w:rsidP="004808BE">
      <w:pPr>
        <w:tabs>
          <w:tab w:val="left" w:pos="1701"/>
        </w:tabs>
        <w:spacing w:after="240" w:line="280" w:lineRule="exact"/>
        <w:rPr>
          <w:rFonts w:ascii="Cambria" w:hAnsi="Cambria"/>
          <w:sz w:val="24"/>
          <w:szCs w:val="24"/>
          <w:lang w:val="es-CO"/>
        </w:rPr>
      </w:pPr>
      <w:r w:rsidRPr="004808BE">
        <w:rPr>
          <w:rFonts w:ascii="Cambria" w:hAnsi="Cambria"/>
          <w:sz w:val="24"/>
          <w:szCs w:val="24"/>
          <w:lang w:val="es-CO"/>
        </w:rPr>
        <w:t>Componentes de sistemas constructivos no tradicionales</w:t>
      </w:r>
    </w:p>
    <w:p w:rsidR="004808BE" w:rsidRPr="004808BE" w:rsidRDefault="004808BE" w:rsidP="004808BE">
      <w:pPr>
        <w:tabs>
          <w:tab w:val="left" w:pos="1701"/>
        </w:tabs>
        <w:spacing w:after="240" w:line="280" w:lineRule="exact"/>
        <w:rPr>
          <w:rFonts w:ascii="Cambria" w:hAnsi="Cambria"/>
          <w:sz w:val="24"/>
          <w:szCs w:val="24"/>
          <w:lang w:val="es-CO"/>
        </w:rPr>
      </w:pPr>
      <w:r w:rsidRPr="004808BE">
        <w:rPr>
          <w:rFonts w:ascii="Cambria" w:hAnsi="Cambria"/>
          <w:sz w:val="24"/>
          <w:szCs w:val="24"/>
          <w:lang w:val="es-CO"/>
        </w:rPr>
        <w:t>Coordinación modular y normalización.</w:t>
      </w:r>
    </w:p>
    <w:p w:rsidR="004808BE" w:rsidRPr="004808BE" w:rsidRDefault="004808BE" w:rsidP="004808BE">
      <w:pPr>
        <w:tabs>
          <w:tab w:val="left" w:pos="1701"/>
        </w:tabs>
        <w:spacing w:after="240" w:line="280" w:lineRule="exact"/>
        <w:rPr>
          <w:rFonts w:ascii="Cambria" w:hAnsi="Cambria"/>
          <w:sz w:val="24"/>
          <w:szCs w:val="24"/>
          <w:lang w:val="es-CO"/>
        </w:rPr>
      </w:pPr>
      <w:r w:rsidRPr="004808BE">
        <w:rPr>
          <w:rFonts w:ascii="Cambria" w:hAnsi="Cambria"/>
          <w:sz w:val="24"/>
          <w:szCs w:val="24"/>
          <w:lang w:val="es-CO"/>
        </w:rPr>
        <w:t>Materiales de construcción para sistemas constructivos no tradicionales.</w:t>
      </w:r>
    </w:p>
    <w:p w:rsidR="004808BE" w:rsidRPr="004808BE" w:rsidRDefault="004808BE" w:rsidP="004808BE">
      <w:pPr>
        <w:tabs>
          <w:tab w:val="left" w:pos="1701"/>
        </w:tabs>
        <w:spacing w:after="240" w:line="280" w:lineRule="exact"/>
        <w:rPr>
          <w:rFonts w:ascii="Cambria" w:hAnsi="Cambria"/>
          <w:sz w:val="24"/>
          <w:szCs w:val="24"/>
          <w:lang w:val="es-CO"/>
        </w:rPr>
      </w:pPr>
      <w:r w:rsidRPr="004808BE">
        <w:rPr>
          <w:rFonts w:ascii="Cambria" w:hAnsi="Cambria"/>
          <w:sz w:val="24"/>
          <w:szCs w:val="24"/>
          <w:lang w:val="es-CO"/>
        </w:rPr>
        <w:t>Patología y mantenimiento de los sistemas contractivos no Tradicionales.</w:t>
      </w:r>
    </w:p>
    <w:p w:rsidR="00CB3246" w:rsidRPr="00CB3246" w:rsidRDefault="004808BE" w:rsidP="004808BE">
      <w:pPr>
        <w:tabs>
          <w:tab w:val="left" w:pos="1701"/>
        </w:tabs>
        <w:spacing w:after="240" w:line="280" w:lineRule="exact"/>
        <w:rPr>
          <w:rFonts w:ascii="Cambria" w:hAnsi="Cambria"/>
          <w:sz w:val="24"/>
          <w:szCs w:val="24"/>
          <w:lang w:val="es-CO"/>
        </w:rPr>
      </w:pPr>
      <w:r w:rsidRPr="004808BE">
        <w:rPr>
          <w:rFonts w:ascii="Cambria" w:hAnsi="Cambria"/>
          <w:sz w:val="24"/>
          <w:szCs w:val="24"/>
          <w:lang w:val="es-CO"/>
        </w:rPr>
        <w:t>Normas legales.</w:t>
      </w:r>
    </w:p>
    <w:p w:rsidR="00BC7F48" w:rsidRPr="00FF5991" w:rsidRDefault="004808BE" w:rsidP="00CB3246">
      <w:pPr>
        <w:spacing w:after="120" w:line="240" w:lineRule="exact"/>
        <w:rPr>
          <w:rFonts w:asciiTheme="majorHAnsi" w:hAnsiTheme="majorHAnsi"/>
          <w:sz w:val="24"/>
          <w:szCs w:val="24"/>
        </w:rPr>
      </w:pPr>
    </w:p>
    <w:sectPr w:rsidR="00BC7F48" w:rsidRPr="00FF5991" w:rsidSect="008837DF">
      <w:headerReference w:type="default" r:id="rId7"/>
      <w:pgSz w:w="11907" w:h="16840" w:code="9"/>
      <w:pgMar w:top="113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46" w:rsidRDefault="00CB3246" w:rsidP="002D38F1">
      <w:pPr>
        <w:spacing w:after="0" w:line="240" w:lineRule="auto"/>
      </w:pPr>
      <w:r>
        <w:separator/>
      </w:r>
    </w:p>
  </w:endnote>
  <w:endnote w:type="continuationSeparator" w:id="0">
    <w:p w:rsidR="00CB3246" w:rsidRDefault="00CB3246" w:rsidP="002D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46" w:rsidRDefault="00CB3246" w:rsidP="002D38F1">
      <w:pPr>
        <w:spacing w:after="0" w:line="240" w:lineRule="auto"/>
      </w:pPr>
      <w:r>
        <w:separator/>
      </w:r>
    </w:p>
  </w:footnote>
  <w:footnote w:type="continuationSeparator" w:id="0">
    <w:p w:rsidR="00CB3246" w:rsidRDefault="00CB3246" w:rsidP="002D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51" w:rsidRDefault="00C54FF5">
    <w:pPr>
      <w:pStyle w:val="Encabezado"/>
    </w:pPr>
    <w:r>
      <w:rPr>
        <w:noProof/>
        <w:lang w:eastAsia="es-AR"/>
      </w:rPr>
      <w:drawing>
        <wp:inline distT="0" distB="0" distL="0" distR="0" wp14:anchorId="270BB534" wp14:editId="073342AB">
          <wp:extent cx="5809488" cy="755904"/>
          <wp:effectExtent l="0" t="0" r="1270" b="635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Departamento Arquitec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488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A51" w:rsidRDefault="00D36A51">
    <w:pPr>
      <w:pStyle w:val="Encabezado"/>
    </w:pPr>
  </w:p>
  <w:p w:rsidR="00DD2309" w:rsidRDefault="00DD2309">
    <w:pPr>
      <w:pStyle w:val="Encabezado"/>
    </w:pPr>
  </w:p>
  <w:p w:rsidR="00DD2309" w:rsidRDefault="00DD2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2E38"/>
    <w:multiLevelType w:val="hybridMultilevel"/>
    <w:tmpl w:val="D1BEF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6"/>
    <w:rsid w:val="00061DE6"/>
    <w:rsid w:val="001C5DD5"/>
    <w:rsid w:val="00213E89"/>
    <w:rsid w:val="00295A9F"/>
    <w:rsid w:val="002D38F1"/>
    <w:rsid w:val="00437968"/>
    <w:rsid w:val="004808BE"/>
    <w:rsid w:val="007F4D01"/>
    <w:rsid w:val="008837DF"/>
    <w:rsid w:val="0090282F"/>
    <w:rsid w:val="00951F3E"/>
    <w:rsid w:val="00C32383"/>
    <w:rsid w:val="00C54FF5"/>
    <w:rsid w:val="00CB3246"/>
    <w:rsid w:val="00D36A51"/>
    <w:rsid w:val="00DD2309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9F8ED"/>
  <w15:docId w15:val="{487DB2F2-2E26-4795-8F71-6D490A9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4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8F1"/>
  </w:style>
  <w:style w:type="paragraph" w:styleId="Piedepgina">
    <w:name w:val="footer"/>
    <w:basedOn w:val="Normal"/>
    <w:link w:val="PiedepginaCar"/>
    <w:uiPriority w:val="99"/>
    <w:unhideWhenUsed/>
    <w:rsid w:val="002D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8F1"/>
  </w:style>
  <w:style w:type="paragraph" w:styleId="Textodeglobo">
    <w:name w:val="Balloon Text"/>
    <w:basedOn w:val="Normal"/>
    <w:link w:val="TextodegloboCar"/>
    <w:uiPriority w:val="99"/>
    <w:semiHidden/>
    <w:unhideWhenUsed/>
    <w:rsid w:val="002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8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4D0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808BE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8BE"/>
    <w:rPr>
      <w:rFonts w:ascii="Garamond" w:eastAsia="Times New Roman" w:hAnsi="Garamond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PARTIDA\A&#241;o%202018\Membrete%20PLANTILLA\Membretes%20word\Membrete%20Arquitec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Arquitectura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2018-09-13T13:21:00Z</cp:lastPrinted>
  <dcterms:created xsi:type="dcterms:W3CDTF">2021-04-16T15:28:00Z</dcterms:created>
  <dcterms:modified xsi:type="dcterms:W3CDTF">2021-04-16T15:28:00Z</dcterms:modified>
</cp:coreProperties>
</file>