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0" w:rsidRPr="00CB78A0" w:rsidRDefault="00CB78A0" w:rsidP="00CB78A0">
      <w:pPr>
        <w:widowControl w:val="0"/>
        <w:ind w:right="-1"/>
        <w:jc w:val="both"/>
        <w:rPr>
          <w:rFonts w:cs="Arial"/>
          <w:b/>
          <w:szCs w:val="24"/>
        </w:rPr>
      </w:pPr>
      <w:r w:rsidRPr="00CB78A0">
        <w:rPr>
          <w:rFonts w:cs="Arial"/>
          <w:b/>
          <w:szCs w:val="24"/>
        </w:rPr>
        <w:t>PLAN DE ENLACE</w:t>
      </w:r>
      <w:r w:rsidR="0083139C">
        <w:rPr>
          <w:rFonts w:cs="Arial"/>
          <w:b/>
          <w:szCs w:val="24"/>
        </w:rPr>
        <w:t xml:space="preserve"> </w:t>
      </w:r>
      <w:r w:rsidR="007A7E93">
        <w:rPr>
          <w:rFonts w:cs="Arial"/>
          <w:b/>
          <w:szCs w:val="24"/>
        </w:rPr>
        <w:t xml:space="preserve">- </w:t>
      </w:r>
      <w:r w:rsidR="0083139C">
        <w:rPr>
          <w:rFonts w:cs="Arial"/>
          <w:b/>
          <w:szCs w:val="24"/>
        </w:rPr>
        <w:t>DISEÑO GRÁFICO</w:t>
      </w:r>
    </w:p>
    <w:p w:rsidR="00CB78A0" w:rsidRPr="00CB78A0" w:rsidRDefault="00CB78A0" w:rsidP="00CB78A0">
      <w:pPr>
        <w:widowControl w:val="0"/>
        <w:ind w:right="-1"/>
        <w:jc w:val="both"/>
        <w:rPr>
          <w:rFonts w:cs="Arial"/>
          <w:szCs w:val="24"/>
        </w:rPr>
      </w:pPr>
      <w:r w:rsidRPr="00CB78A0">
        <w:rPr>
          <w:rFonts w:cs="Arial"/>
          <w:szCs w:val="24"/>
        </w:rPr>
        <w:t xml:space="preserve">Del presente cuadro, se desprende que las </w:t>
      </w:r>
      <w:r w:rsidRPr="00C52B81">
        <w:rPr>
          <w:rFonts w:cs="Arial"/>
          <w:b/>
          <w:szCs w:val="24"/>
        </w:rPr>
        <w:t>equivalencias</w:t>
      </w:r>
      <w:r w:rsidRPr="00CB78A0">
        <w:rPr>
          <w:rFonts w:cs="Arial"/>
          <w:szCs w:val="24"/>
        </w:rPr>
        <w:t xml:space="preserve"> </w:t>
      </w:r>
      <w:r w:rsidR="00C52B81">
        <w:rPr>
          <w:rFonts w:cs="Arial"/>
          <w:szCs w:val="24"/>
        </w:rPr>
        <w:t xml:space="preserve">entre las asignaturas Plan </w:t>
      </w:r>
      <w:r w:rsidR="00C52B81" w:rsidRPr="00C52B81">
        <w:rPr>
          <w:rFonts w:cs="Arial"/>
          <w:b/>
          <w:szCs w:val="24"/>
        </w:rPr>
        <w:t xml:space="preserve">Ord. </w:t>
      </w:r>
      <w:r w:rsidR="00784524">
        <w:rPr>
          <w:rFonts w:cs="Arial"/>
          <w:b/>
          <w:szCs w:val="24"/>
        </w:rPr>
        <w:t xml:space="preserve">N° </w:t>
      </w:r>
      <w:r w:rsidR="002773EF">
        <w:rPr>
          <w:rFonts w:cs="Arial"/>
          <w:b/>
          <w:szCs w:val="24"/>
        </w:rPr>
        <w:t>03</w:t>
      </w:r>
      <w:r w:rsidR="00C52B81" w:rsidRPr="00C52B81">
        <w:rPr>
          <w:rFonts w:cs="Arial"/>
          <w:b/>
          <w:szCs w:val="24"/>
        </w:rPr>
        <w:t>/2015-CD-FAUD</w:t>
      </w:r>
      <w:r w:rsidR="00C52B81">
        <w:rPr>
          <w:rFonts w:cs="Arial"/>
          <w:szCs w:val="24"/>
        </w:rPr>
        <w:t xml:space="preserve"> y la </w:t>
      </w:r>
      <w:r w:rsidR="00C52B81" w:rsidRPr="00C52B81">
        <w:rPr>
          <w:rFonts w:cs="Arial"/>
          <w:b/>
          <w:szCs w:val="24"/>
        </w:rPr>
        <w:t xml:space="preserve">Ord. </w:t>
      </w:r>
      <w:r w:rsidR="00784524">
        <w:rPr>
          <w:rFonts w:cs="Arial"/>
          <w:b/>
          <w:szCs w:val="24"/>
        </w:rPr>
        <w:t xml:space="preserve">N° </w:t>
      </w:r>
      <w:r w:rsidR="00C52B81" w:rsidRPr="00C52B81">
        <w:rPr>
          <w:rFonts w:cs="Arial"/>
          <w:b/>
          <w:szCs w:val="24"/>
        </w:rPr>
        <w:t>08/2005-CD-FAUD</w:t>
      </w:r>
      <w:r w:rsidR="00C52B81">
        <w:rPr>
          <w:rFonts w:cs="Arial"/>
          <w:b/>
          <w:szCs w:val="24"/>
        </w:rPr>
        <w:t>,</w:t>
      </w:r>
      <w:r w:rsidR="00C52B81">
        <w:rPr>
          <w:rFonts w:cs="Arial"/>
          <w:szCs w:val="24"/>
        </w:rPr>
        <w:t xml:space="preserve"> </w:t>
      </w:r>
      <w:r w:rsidRPr="00CB78A0">
        <w:rPr>
          <w:rFonts w:cs="Arial"/>
          <w:szCs w:val="24"/>
        </w:rPr>
        <w:t>de las asignaturas indicadas con el 100% corresponden el otorgamiento de la equivalencia directa.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957"/>
        <w:gridCol w:w="8"/>
        <w:gridCol w:w="698"/>
        <w:gridCol w:w="15"/>
        <w:gridCol w:w="3260"/>
      </w:tblGrid>
      <w:tr w:rsidR="00CB78A0" w:rsidRPr="00AB7C3E" w:rsidTr="00484DD4">
        <w:trPr>
          <w:cantSplit/>
          <w:trHeight w:val="230"/>
        </w:trPr>
        <w:tc>
          <w:tcPr>
            <w:tcW w:w="709" w:type="dxa"/>
            <w:tcBorders>
              <w:top w:val="nil"/>
              <w:left w:val="nil"/>
              <w:bottom w:val="single" w:sz="4" w:space="0" w:color="auto"/>
              <w:right w:val="nil"/>
            </w:tcBorders>
            <w:shd w:val="clear" w:color="auto" w:fill="auto"/>
            <w:vAlign w:val="center"/>
          </w:tcPr>
          <w:p w:rsidR="00CB78A0" w:rsidRPr="00C36467" w:rsidRDefault="00CB78A0" w:rsidP="00C36467">
            <w:pPr>
              <w:pStyle w:val="tabla"/>
              <w:jc w:val="center"/>
              <w:rPr>
                <w:b/>
                <w:lang w:val="es-AR"/>
              </w:rPr>
            </w:pPr>
          </w:p>
        </w:tc>
        <w:tc>
          <w:tcPr>
            <w:tcW w:w="567" w:type="dxa"/>
            <w:tcBorders>
              <w:top w:val="nil"/>
              <w:left w:val="nil"/>
            </w:tcBorders>
            <w:shd w:val="clear" w:color="auto" w:fill="auto"/>
            <w:vAlign w:val="center"/>
          </w:tcPr>
          <w:p w:rsidR="00CB78A0" w:rsidRPr="00C36467" w:rsidRDefault="00CB78A0" w:rsidP="00C36467">
            <w:pPr>
              <w:pStyle w:val="tabla"/>
              <w:jc w:val="center"/>
              <w:rPr>
                <w:b/>
                <w:lang w:val="es-AR"/>
              </w:rPr>
            </w:pPr>
          </w:p>
        </w:tc>
        <w:tc>
          <w:tcPr>
            <w:tcW w:w="3957" w:type="dxa"/>
            <w:shd w:val="clear" w:color="auto" w:fill="E6E6E6"/>
            <w:vAlign w:val="center"/>
          </w:tcPr>
          <w:p w:rsidR="00CB78A0" w:rsidRPr="00C36467" w:rsidRDefault="00CB78A0" w:rsidP="00C36467">
            <w:pPr>
              <w:pStyle w:val="tabla"/>
              <w:jc w:val="center"/>
              <w:rPr>
                <w:b/>
                <w:lang w:val="es-AR"/>
              </w:rPr>
            </w:pPr>
            <w:r w:rsidRPr="00C36467">
              <w:rPr>
                <w:b/>
                <w:lang w:val="es-AR"/>
              </w:rPr>
              <w:t>PLAN 201</w:t>
            </w:r>
            <w:r w:rsidR="002D72D7" w:rsidRPr="00C36467">
              <w:rPr>
                <w:b/>
                <w:lang w:val="es-AR"/>
              </w:rPr>
              <w:t>5</w:t>
            </w:r>
          </w:p>
        </w:tc>
        <w:tc>
          <w:tcPr>
            <w:tcW w:w="706" w:type="dxa"/>
            <w:gridSpan w:val="2"/>
            <w:tcBorders>
              <w:top w:val="nil"/>
            </w:tcBorders>
            <w:shd w:val="clear" w:color="auto" w:fill="auto"/>
            <w:tcFitText/>
            <w:vAlign w:val="center"/>
          </w:tcPr>
          <w:p w:rsidR="00CB78A0" w:rsidRPr="00C36467" w:rsidRDefault="00CB78A0" w:rsidP="00C36467">
            <w:pPr>
              <w:pStyle w:val="tabla"/>
              <w:jc w:val="center"/>
              <w:rPr>
                <w:b/>
                <w:spacing w:val="45"/>
                <w:lang w:val="es-AR"/>
              </w:rPr>
            </w:pPr>
          </w:p>
        </w:tc>
        <w:tc>
          <w:tcPr>
            <w:tcW w:w="3275" w:type="dxa"/>
            <w:gridSpan w:val="2"/>
            <w:shd w:val="clear" w:color="auto" w:fill="E6E6E6"/>
            <w:vAlign w:val="center"/>
          </w:tcPr>
          <w:p w:rsidR="00CB78A0" w:rsidRPr="00C36467" w:rsidRDefault="00CB78A0" w:rsidP="00C36467">
            <w:pPr>
              <w:pStyle w:val="tabla"/>
              <w:jc w:val="center"/>
              <w:rPr>
                <w:b/>
                <w:lang w:val="es-AR"/>
              </w:rPr>
            </w:pPr>
            <w:r w:rsidRPr="00C36467">
              <w:rPr>
                <w:b/>
                <w:lang w:val="es-AR"/>
              </w:rPr>
              <w:t>PLAN</w:t>
            </w:r>
            <w:r w:rsidR="00C84E3F" w:rsidRPr="00C36467">
              <w:rPr>
                <w:b/>
                <w:lang w:val="es-AR"/>
              </w:rPr>
              <w:t xml:space="preserve"> 200</w:t>
            </w:r>
            <w:r w:rsidR="00C32C1F" w:rsidRPr="00C36467">
              <w:rPr>
                <w:b/>
                <w:lang w:val="es-AR"/>
              </w:rPr>
              <w:t>5</w:t>
            </w:r>
          </w:p>
        </w:tc>
      </w:tr>
      <w:tr w:rsidR="00CB78A0" w:rsidRPr="00AB7C3E" w:rsidTr="00484DD4">
        <w:trPr>
          <w:cantSplit/>
          <w:trHeight w:val="367"/>
        </w:trPr>
        <w:tc>
          <w:tcPr>
            <w:tcW w:w="709" w:type="dxa"/>
            <w:vMerge w:val="restart"/>
            <w:tcBorders>
              <w:top w:val="single" w:sz="4" w:space="0" w:color="auto"/>
            </w:tcBorders>
            <w:shd w:val="clear" w:color="auto" w:fill="E6E6E6"/>
            <w:vAlign w:val="center"/>
          </w:tcPr>
          <w:p w:rsidR="00CB78A0" w:rsidRPr="00C52B81" w:rsidRDefault="00CB78A0" w:rsidP="00C36467">
            <w:pPr>
              <w:pStyle w:val="tabla"/>
              <w:jc w:val="center"/>
              <w:rPr>
                <w:b/>
                <w:sz w:val="22"/>
                <w:lang w:val="es-AR"/>
              </w:rPr>
            </w:pPr>
            <w:r w:rsidRPr="00C52B81">
              <w:rPr>
                <w:b/>
                <w:sz w:val="22"/>
                <w:lang w:val="es-AR"/>
              </w:rPr>
              <w:t>Año</w:t>
            </w:r>
          </w:p>
        </w:tc>
        <w:tc>
          <w:tcPr>
            <w:tcW w:w="567" w:type="dxa"/>
            <w:vMerge w:val="restart"/>
            <w:shd w:val="clear" w:color="auto" w:fill="E6E6E6"/>
            <w:vAlign w:val="center"/>
          </w:tcPr>
          <w:p w:rsidR="00CB78A0" w:rsidRPr="00C52B81" w:rsidRDefault="00CB78A0" w:rsidP="00C36467">
            <w:pPr>
              <w:pStyle w:val="tabla"/>
              <w:jc w:val="center"/>
              <w:rPr>
                <w:b/>
                <w:sz w:val="22"/>
                <w:lang w:val="es-AR"/>
              </w:rPr>
            </w:pPr>
            <w:r w:rsidRPr="00C52B81">
              <w:rPr>
                <w:b/>
                <w:sz w:val="22"/>
                <w:lang w:val="es-AR"/>
              </w:rPr>
              <w:t>Nº</w:t>
            </w:r>
          </w:p>
        </w:tc>
        <w:tc>
          <w:tcPr>
            <w:tcW w:w="3957" w:type="dxa"/>
            <w:vMerge w:val="restart"/>
            <w:shd w:val="clear" w:color="auto" w:fill="E6E6E6"/>
            <w:vAlign w:val="center"/>
          </w:tcPr>
          <w:p w:rsidR="00CB78A0" w:rsidRPr="00C52B81" w:rsidRDefault="00C52B81" w:rsidP="00C36467">
            <w:pPr>
              <w:pStyle w:val="tabla"/>
              <w:jc w:val="center"/>
              <w:rPr>
                <w:b/>
                <w:sz w:val="22"/>
                <w:lang w:val="es-AR"/>
              </w:rPr>
            </w:pPr>
            <w:r w:rsidRPr="00C52B81">
              <w:rPr>
                <w:b/>
                <w:sz w:val="22"/>
                <w:lang w:val="es-AR"/>
              </w:rPr>
              <w:t>ASIGNATURA</w:t>
            </w:r>
          </w:p>
        </w:tc>
        <w:tc>
          <w:tcPr>
            <w:tcW w:w="706" w:type="dxa"/>
            <w:gridSpan w:val="2"/>
            <w:vMerge w:val="restart"/>
            <w:shd w:val="clear" w:color="auto" w:fill="E6E6E6"/>
            <w:tcFitText/>
            <w:vAlign w:val="center"/>
          </w:tcPr>
          <w:p w:rsidR="00CB78A0" w:rsidRPr="00C52B81" w:rsidRDefault="00C52B81" w:rsidP="00C36467">
            <w:pPr>
              <w:pStyle w:val="tabla"/>
              <w:jc w:val="center"/>
              <w:rPr>
                <w:b/>
                <w:sz w:val="22"/>
                <w:lang w:val="es-AR"/>
              </w:rPr>
            </w:pPr>
            <w:r w:rsidRPr="00DA5AEA">
              <w:rPr>
                <w:b/>
                <w:sz w:val="22"/>
                <w:lang w:val="es-AR"/>
              </w:rPr>
              <w:t>%</w:t>
            </w:r>
          </w:p>
        </w:tc>
        <w:tc>
          <w:tcPr>
            <w:tcW w:w="3275" w:type="dxa"/>
            <w:gridSpan w:val="2"/>
            <w:vMerge w:val="restart"/>
            <w:shd w:val="clear" w:color="auto" w:fill="E6E6E6"/>
            <w:vAlign w:val="center"/>
          </w:tcPr>
          <w:p w:rsidR="00CB78A0" w:rsidRPr="00C52B81" w:rsidRDefault="00C52B81" w:rsidP="00C36467">
            <w:pPr>
              <w:pStyle w:val="tabla"/>
              <w:jc w:val="center"/>
              <w:rPr>
                <w:b/>
                <w:sz w:val="22"/>
                <w:lang w:val="es-AR"/>
              </w:rPr>
            </w:pPr>
            <w:r w:rsidRPr="00C52B81">
              <w:rPr>
                <w:b/>
                <w:sz w:val="22"/>
                <w:lang w:val="es-AR"/>
              </w:rPr>
              <w:t>ASIGNATURA</w:t>
            </w:r>
          </w:p>
        </w:tc>
      </w:tr>
      <w:tr w:rsidR="00CB78A0" w:rsidRPr="00AB7C3E" w:rsidTr="00484DD4">
        <w:trPr>
          <w:cantSplit/>
          <w:trHeight w:val="253"/>
        </w:trPr>
        <w:tc>
          <w:tcPr>
            <w:tcW w:w="709" w:type="dxa"/>
            <w:vMerge/>
            <w:shd w:val="clear" w:color="auto" w:fill="E6E6E6"/>
            <w:vAlign w:val="center"/>
          </w:tcPr>
          <w:p w:rsidR="00CB78A0" w:rsidRPr="00AB7C3E" w:rsidRDefault="00CB78A0" w:rsidP="00C36467">
            <w:pPr>
              <w:pStyle w:val="tabla"/>
              <w:jc w:val="left"/>
              <w:rPr>
                <w:bCs/>
              </w:rPr>
            </w:pPr>
          </w:p>
        </w:tc>
        <w:tc>
          <w:tcPr>
            <w:tcW w:w="567" w:type="dxa"/>
            <w:vMerge/>
            <w:shd w:val="clear" w:color="auto" w:fill="E6E6E6"/>
            <w:vAlign w:val="center"/>
          </w:tcPr>
          <w:p w:rsidR="00CB78A0" w:rsidRPr="00AB7C3E" w:rsidRDefault="00CB78A0" w:rsidP="00C36467">
            <w:pPr>
              <w:pStyle w:val="tabla"/>
              <w:jc w:val="left"/>
              <w:rPr>
                <w:bCs/>
              </w:rPr>
            </w:pPr>
          </w:p>
        </w:tc>
        <w:tc>
          <w:tcPr>
            <w:tcW w:w="3957" w:type="dxa"/>
            <w:vMerge/>
            <w:shd w:val="clear" w:color="auto" w:fill="E6E6E6"/>
            <w:vAlign w:val="center"/>
          </w:tcPr>
          <w:p w:rsidR="00CB78A0" w:rsidRPr="00AB7C3E" w:rsidRDefault="00CB78A0" w:rsidP="00C36467">
            <w:pPr>
              <w:pStyle w:val="tabla"/>
              <w:jc w:val="left"/>
              <w:rPr>
                <w:bCs/>
              </w:rPr>
            </w:pPr>
          </w:p>
        </w:tc>
        <w:tc>
          <w:tcPr>
            <w:tcW w:w="706" w:type="dxa"/>
            <w:gridSpan w:val="2"/>
            <w:vMerge/>
            <w:shd w:val="clear" w:color="auto" w:fill="E6E6E6"/>
            <w:vAlign w:val="center"/>
          </w:tcPr>
          <w:p w:rsidR="00CB78A0" w:rsidRPr="00AB7C3E" w:rsidRDefault="00CB78A0" w:rsidP="00C36467">
            <w:pPr>
              <w:pStyle w:val="tabla"/>
              <w:jc w:val="left"/>
              <w:rPr>
                <w:bCs/>
              </w:rPr>
            </w:pPr>
          </w:p>
        </w:tc>
        <w:tc>
          <w:tcPr>
            <w:tcW w:w="3275" w:type="dxa"/>
            <w:gridSpan w:val="2"/>
            <w:vMerge/>
            <w:shd w:val="clear" w:color="auto" w:fill="E6E6E6"/>
            <w:vAlign w:val="center"/>
          </w:tcPr>
          <w:p w:rsidR="00CB78A0" w:rsidRPr="00AB7C3E" w:rsidRDefault="00CB78A0" w:rsidP="00C36467">
            <w:pPr>
              <w:pStyle w:val="tabla"/>
              <w:jc w:val="left"/>
              <w:rPr>
                <w:bCs/>
              </w:rPr>
            </w:pPr>
          </w:p>
        </w:tc>
      </w:tr>
      <w:tr w:rsidR="00CB78A0" w:rsidRPr="008258EF" w:rsidTr="00484DD4">
        <w:trPr>
          <w:trHeight w:val="266"/>
        </w:trPr>
        <w:tc>
          <w:tcPr>
            <w:tcW w:w="709" w:type="dxa"/>
            <w:vMerge w:val="restart"/>
            <w:vAlign w:val="center"/>
          </w:tcPr>
          <w:p w:rsidR="00CB78A0" w:rsidRPr="008258EF" w:rsidRDefault="00CB78A0" w:rsidP="00C36467">
            <w:pPr>
              <w:pStyle w:val="tabla"/>
              <w:jc w:val="left"/>
            </w:pPr>
            <w:r w:rsidRPr="008258EF">
              <w:t>1º</w:t>
            </w:r>
          </w:p>
        </w:tc>
        <w:tc>
          <w:tcPr>
            <w:tcW w:w="567" w:type="dxa"/>
            <w:vAlign w:val="center"/>
          </w:tcPr>
          <w:p w:rsidR="00CB78A0" w:rsidRPr="008258EF" w:rsidRDefault="00CB78A0" w:rsidP="00C36467">
            <w:pPr>
              <w:pStyle w:val="tabla"/>
              <w:jc w:val="left"/>
              <w:rPr>
                <w:lang w:val="es-AR"/>
              </w:rPr>
            </w:pPr>
            <w:r w:rsidRPr="008258EF">
              <w:rPr>
                <w:lang w:val="es-AR"/>
              </w:rPr>
              <w:t>1</w:t>
            </w:r>
          </w:p>
        </w:tc>
        <w:tc>
          <w:tcPr>
            <w:tcW w:w="3957" w:type="dxa"/>
            <w:vAlign w:val="center"/>
          </w:tcPr>
          <w:p w:rsidR="00CB78A0" w:rsidRPr="008258EF" w:rsidRDefault="00DA4DFA" w:rsidP="00C36467">
            <w:pPr>
              <w:pStyle w:val="tabla"/>
              <w:jc w:val="left"/>
            </w:pPr>
            <w:r w:rsidRPr="00DA4DFA">
              <w:t>Introducción al Proyecto de Diseño</w:t>
            </w:r>
          </w:p>
        </w:tc>
        <w:tc>
          <w:tcPr>
            <w:tcW w:w="706" w:type="dxa"/>
            <w:gridSpan w:val="2"/>
            <w:vAlign w:val="center"/>
          </w:tcPr>
          <w:p w:rsidR="003210F3" w:rsidRDefault="003210F3" w:rsidP="003210F3">
            <w:pPr>
              <w:pStyle w:val="tabla"/>
              <w:jc w:val="right"/>
              <w:rPr>
                <w:lang w:val="es-AR"/>
              </w:rPr>
            </w:pPr>
            <w:r>
              <w:rPr>
                <w:lang w:val="es-AR"/>
              </w:rPr>
              <w:t>80%</w:t>
            </w:r>
          </w:p>
          <w:p w:rsidR="00CB78A0" w:rsidRPr="008258EF" w:rsidRDefault="003210F3" w:rsidP="003210F3">
            <w:pPr>
              <w:pStyle w:val="tabla"/>
              <w:jc w:val="right"/>
              <w:rPr>
                <w:lang w:val="en-US"/>
              </w:rPr>
            </w:pPr>
            <w:r>
              <w:rPr>
                <w:lang w:val="es-AR"/>
              </w:rPr>
              <w:t xml:space="preserve">20% </w:t>
            </w:r>
          </w:p>
        </w:tc>
        <w:tc>
          <w:tcPr>
            <w:tcW w:w="3275" w:type="dxa"/>
            <w:gridSpan w:val="2"/>
            <w:vAlign w:val="center"/>
          </w:tcPr>
          <w:p w:rsidR="00CB78A0" w:rsidRDefault="003210F3" w:rsidP="0009148B">
            <w:pPr>
              <w:pStyle w:val="tabla"/>
              <w:jc w:val="left"/>
            </w:pPr>
            <w:r w:rsidRPr="008258EF">
              <w:t>Diseño Gráfico I</w:t>
            </w:r>
          </w:p>
          <w:p w:rsidR="003210F3" w:rsidRPr="0019042E" w:rsidRDefault="003210F3" w:rsidP="0009148B">
            <w:pPr>
              <w:pStyle w:val="tabla"/>
              <w:jc w:val="left"/>
            </w:pPr>
            <w:r w:rsidRPr="00702279">
              <w:t>Psicología de la Comunicación</w:t>
            </w:r>
          </w:p>
        </w:tc>
      </w:tr>
      <w:tr w:rsidR="004A1BDC" w:rsidRPr="008258EF" w:rsidTr="00484DD4">
        <w:trPr>
          <w:trHeight w:val="266"/>
        </w:trPr>
        <w:tc>
          <w:tcPr>
            <w:tcW w:w="709" w:type="dxa"/>
            <w:vMerge/>
            <w:vAlign w:val="center"/>
          </w:tcPr>
          <w:p w:rsidR="004A1BDC" w:rsidRPr="0019042E" w:rsidRDefault="004A1BDC" w:rsidP="00C36467">
            <w:pPr>
              <w:pStyle w:val="tabla"/>
              <w:jc w:val="left"/>
            </w:pPr>
          </w:p>
        </w:tc>
        <w:tc>
          <w:tcPr>
            <w:tcW w:w="567" w:type="dxa"/>
            <w:vAlign w:val="center"/>
          </w:tcPr>
          <w:p w:rsidR="004A1BDC" w:rsidRPr="008258EF" w:rsidRDefault="004A1BDC" w:rsidP="00C36467">
            <w:pPr>
              <w:pStyle w:val="tabla"/>
              <w:jc w:val="left"/>
              <w:rPr>
                <w:lang w:val="en-US"/>
              </w:rPr>
            </w:pPr>
            <w:r w:rsidRPr="008258EF">
              <w:rPr>
                <w:lang w:val="en-US"/>
              </w:rPr>
              <w:t>2</w:t>
            </w:r>
          </w:p>
        </w:tc>
        <w:tc>
          <w:tcPr>
            <w:tcW w:w="3957" w:type="dxa"/>
            <w:vAlign w:val="center"/>
          </w:tcPr>
          <w:p w:rsidR="004A1BDC" w:rsidRPr="00B02533" w:rsidRDefault="004A1BDC" w:rsidP="00C36467">
            <w:pPr>
              <w:pStyle w:val="tabla"/>
              <w:jc w:val="left"/>
              <w:rPr>
                <w:lang w:val="es-AR"/>
              </w:rPr>
            </w:pPr>
            <w:r w:rsidRPr="00B02533">
              <w:rPr>
                <w:lang w:val="es-AR"/>
              </w:rPr>
              <w:t>Morfología General</w:t>
            </w:r>
          </w:p>
        </w:tc>
        <w:tc>
          <w:tcPr>
            <w:tcW w:w="706" w:type="dxa"/>
            <w:gridSpan w:val="2"/>
            <w:vAlign w:val="center"/>
          </w:tcPr>
          <w:p w:rsidR="004A1BDC" w:rsidRDefault="003210F3" w:rsidP="003210F3">
            <w:pPr>
              <w:pStyle w:val="tabla"/>
              <w:jc w:val="right"/>
              <w:rPr>
                <w:lang w:val="es-AR"/>
              </w:rPr>
            </w:pPr>
            <w:r>
              <w:rPr>
                <w:lang w:val="es-AR"/>
              </w:rPr>
              <w:t>80%</w:t>
            </w:r>
          </w:p>
          <w:p w:rsidR="003210F3" w:rsidRPr="0019042E" w:rsidRDefault="003210F3" w:rsidP="003210F3">
            <w:pPr>
              <w:pStyle w:val="tabla"/>
              <w:jc w:val="right"/>
              <w:rPr>
                <w:lang w:val="es-AR"/>
              </w:rPr>
            </w:pPr>
            <w:r>
              <w:rPr>
                <w:lang w:val="es-AR"/>
              </w:rPr>
              <w:t>20%</w:t>
            </w:r>
          </w:p>
        </w:tc>
        <w:tc>
          <w:tcPr>
            <w:tcW w:w="3275" w:type="dxa"/>
            <w:gridSpan w:val="2"/>
            <w:vAlign w:val="center"/>
          </w:tcPr>
          <w:p w:rsidR="004A1BDC" w:rsidRDefault="003210F3" w:rsidP="001E1926">
            <w:pPr>
              <w:pStyle w:val="tabla"/>
            </w:pPr>
            <w:r w:rsidRPr="008258EF">
              <w:t>Génesis Formal I</w:t>
            </w:r>
          </w:p>
          <w:p w:rsidR="003210F3" w:rsidRPr="0019042E" w:rsidRDefault="003210F3" w:rsidP="001E1926">
            <w:pPr>
              <w:pStyle w:val="tabla"/>
              <w:rPr>
                <w:lang w:val="es-AR"/>
              </w:rPr>
            </w:pPr>
            <w:r>
              <w:rPr>
                <w:lang w:val="es-AR"/>
              </w:rPr>
              <w:t>Sistemas Gráficos</w:t>
            </w:r>
          </w:p>
        </w:tc>
      </w:tr>
      <w:tr w:rsidR="00CB78A0" w:rsidRPr="008258EF" w:rsidTr="00484DD4">
        <w:trPr>
          <w:trHeight w:val="266"/>
        </w:trPr>
        <w:tc>
          <w:tcPr>
            <w:tcW w:w="709" w:type="dxa"/>
            <w:vMerge/>
            <w:vAlign w:val="center"/>
          </w:tcPr>
          <w:p w:rsidR="00CB78A0" w:rsidRPr="008258EF" w:rsidRDefault="00CB78A0" w:rsidP="00C36467">
            <w:pPr>
              <w:pStyle w:val="tabla"/>
              <w:jc w:val="left"/>
            </w:pPr>
          </w:p>
        </w:tc>
        <w:tc>
          <w:tcPr>
            <w:tcW w:w="567" w:type="dxa"/>
            <w:vAlign w:val="center"/>
          </w:tcPr>
          <w:p w:rsidR="00CB78A0" w:rsidRPr="008258EF" w:rsidRDefault="00CB78A0" w:rsidP="00C36467">
            <w:pPr>
              <w:pStyle w:val="tabla"/>
              <w:jc w:val="left"/>
            </w:pPr>
            <w:r w:rsidRPr="008258EF">
              <w:t>3</w:t>
            </w:r>
          </w:p>
        </w:tc>
        <w:tc>
          <w:tcPr>
            <w:tcW w:w="3957" w:type="dxa"/>
            <w:vAlign w:val="center"/>
          </w:tcPr>
          <w:p w:rsidR="00CB78A0" w:rsidRPr="00B02533" w:rsidRDefault="00CB78A0" w:rsidP="00C36467">
            <w:pPr>
              <w:pStyle w:val="tabla"/>
              <w:jc w:val="left"/>
              <w:rPr>
                <w:lang w:val="es-AR"/>
              </w:rPr>
            </w:pPr>
            <w:r w:rsidRPr="00B02533">
              <w:rPr>
                <w:lang w:val="es-AR"/>
              </w:rPr>
              <w:t>Matemática</w:t>
            </w:r>
          </w:p>
        </w:tc>
        <w:tc>
          <w:tcPr>
            <w:tcW w:w="706" w:type="dxa"/>
            <w:gridSpan w:val="2"/>
            <w:vAlign w:val="center"/>
          </w:tcPr>
          <w:p w:rsidR="00CB78A0" w:rsidRPr="00B02533" w:rsidRDefault="00CB78A0" w:rsidP="003210F3">
            <w:pPr>
              <w:pStyle w:val="tabla"/>
              <w:jc w:val="right"/>
              <w:rPr>
                <w:lang w:val="es-AR"/>
              </w:rPr>
            </w:pPr>
            <w:r w:rsidRPr="00B02533">
              <w:rPr>
                <w:lang w:val="es-AR"/>
              </w:rPr>
              <w:t>100%</w:t>
            </w:r>
          </w:p>
        </w:tc>
        <w:tc>
          <w:tcPr>
            <w:tcW w:w="3275" w:type="dxa"/>
            <w:gridSpan w:val="2"/>
            <w:vAlign w:val="center"/>
          </w:tcPr>
          <w:p w:rsidR="00CB78A0" w:rsidRPr="00B02533" w:rsidRDefault="00CB78A0" w:rsidP="00C36467">
            <w:pPr>
              <w:pStyle w:val="tabla"/>
              <w:jc w:val="left"/>
              <w:rPr>
                <w:lang w:val="es-AR"/>
              </w:rPr>
            </w:pPr>
            <w:r w:rsidRPr="00B02533">
              <w:rPr>
                <w:lang w:val="es-AR"/>
              </w:rPr>
              <w:t xml:space="preserve">Matemática </w:t>
            </w:r>
          </w:p>
        </w:tc>
      </w:tr>
      <w:tr w:rsidR="00CB78A0" w:rsidRPr="008258EF" w:rsidTr="00484DD4">
        <w:trPr>
          <w:trHeight w:val="297"/>
        </w:trPr>
        <w:tc>
          <w:tcPr>
            <w:tcW w:w="709" w:type="dxa"/>
            <w:vMerge/>
            <w:vAlign w:val="center"/>
          </w:tcPr>
          <w:p w:rsidR="00CB78A0" w:rsidRPr="008258EF" w:rsidRDefault="00CB78A0" w:rsidP="00C36467">
            <w:pPr>
              <w:pStyle w:val="tabla"/>
              <w:jc w:val="left"/>
            </w:pPr>
          </w:p>
        </w:tc>
        <w:tc>
          <w:tcPr>
            <w:tcW w:w="567" w:type="dxa"/>
            <w:vAlign w:val="center"/>
          </w:tcPr>
          <w:p w:rsidR="00CB78A0" w:rsidRPr="008258EF" w:rsidRDefault="00CB78A0" w:rsidP="00C36467">
            <w:pPr>
              <w:pStyle w:val="tabla"/>
              <w:jc w:val="left"/>
              <w:rPr>
                <w:lang w:val="en-US"/>
              </w:rPr>
            </w:pPr>
            <w:r w:rsidRPr="008258EF">
              <w:rPr>
                <w:lang w:val="en-US"/>
              </w:rPr>
              <w:t>4</w:t>
            </w:r>
          </w:p>
        </w:tc>
        <w:tc>
          <w:tcPr>
            <w:tcW w:w="3957" w:type="dxa"/>
            <w:vAlign w:val="center"/>
          </w:tcPr>
          <w:p w:rsidR="00CB78A0" w:rsidRPr="00B02533" w:rsidRDefault="00D11A9A" w:rsidP="00C36467">
            <w:pPr>
              <w:pStyle w:val="tabla"/>
              <w:jc w:val="left"/>
              <w:rPr>
                <w:lang w:val="es-AR"/>
              </w:rPr>
            </w:pPr>
            <w:r w:rsidRPr="00B02533">
              <w:rPr>
                <w:lang w:val="es-AR"/>
              </w:rPr>
              <w:t>Dibujo a Mano Alzada</w:t>
            </w:r>
          </w:p>
        </w:tc>
        <w:tc>
          <w:tcPr>
            <w:tcW w:w="706" w:type="dxa"/>
            <w:gridSpan w:val="2"/>
            <w:vAlign w:val="center"/>
          </w:tcPr>
          <w:p w:rsidR="00CB78A0" w:rsidRPr="00B02533" w:rsidRDefault="00CB78A0" w:rsidP="003210F3">
            <w:pPr>
              <w:pStyle w:val="tabla"/>
              <w:jc w:val="right"/>
              <w:rPr>
                <w:lang w:val="es-AR"/>
              </w:rPr>
            </w:pPr>
            <w:r w:rsidRPr="00B02533">
              <w:rPr>
                <w:lang w:val="es-AR"/>
              </w:rPr>
              <w:t>100%</w:t>
            </w:r>
          </w:p>
        </w:tc>
        <w:tc>
          <w:tcPr>
            <w:tcW w:w="3275" w:type="dxa"/>
            <w:gridSpan w:val="2"/>
            <w:vAlign w:val="center"/>
          </w:tcPr>
          <w:p w:rsidR="00CB78A0" w:rsidRPr="00B02533" w:rsidRDefault="00C23062" w:rsidP="00C36467">
            <w:pPr>
              <w:pStyle w:val="tabla"/>
              <w:jc w:val="left"/>
              <w:rPr>
                <w:lang w:val="es-AR"/>
              </w:rPr>
            </w:pPr>
            <w:r w:rsidRPr="00B02533">
              <w:rPr>
                <w:lang w:val="es-AR"/>
              </w:rPr>
              <w:t>Dibujo a Mano Alzada</w:t>
            </w:r>
          </w:p>
        </w:tc>
      </w:tr>
      <w:tr w:rsidR="00CB78A0" w:rsidRPr="008258EF" w:rsidTr="00484DD4">
        <w:trPr>
          <w:trHeight w:val="180"/>
        </w:trPr>
        <w:tc>
          <w:tcPr>
            <w:tcW w:w="709" w:type="dxa"/>
            <w:vMerge/>
            <w:vAlign w:val="center"/>
          </w:tcPr>
          <w:p w:rsidR="00CB78A0" w:rsidRPr="008258EF" w:rsidRDefault="00CB78A0" w:rsidP="00C36467">
            <w:pPr>
              <w:pStyle w:val="tabla"/>
              <w:jc w:val="left"/>
              <w:rPr>
                <w:lang w:val="en-US"/>
              </w:rPr>
            </w:pPr>
          </w:p>
        </w:tc>
        <w:tc>
          <w:tcPr>
            <w:tcW w:w="567" w:type="dxa"/>
            <w:tcBorders>
              <w:bottom w:val="single" w:sz="18" w:space="0" w:color="auto"/>
            </w:tcBorders>
            <w:vAlign w:val="center"/>
          </w:tcPr>
          <w:p w:rsidR="00CB78A0" w:rsidRPr="008258EF" w:rsidRDefault="00CB78A0" w:rsidP="00C36467">
            <w:pPr>
              <w:pStyle w:val="tabla"/>
              <w:jc w:val="left"/>
              <w:rPr>
                <w:lang w:val="en-US"/>
              </w:rPr>
            </w:pPr>
            <w:r w:rsidRPr="008258EF">
              <w:rPr>
                <w:lang w:val="en-US"/>
              </w:rPr>
              <w:t>5</w:t>
            </w:r>
          </w:p>
        </w:tc>
        <w:tc>
          <w:tcPr>
            <w:tcW w:w="3957" w:type="dxa"/>
            <w:tcBorders>
              <w:bottom w:val="single" w:sz="18" w:space="0" w:color="auto"/>
            </w:tcBorders>
            <w:vAlign w:val="center"/>
          </w:tcPr>
          <w:p w:rsidR="00CB78A0" w:rsidRPr="00B02533" w:rsidRDefault="001D4C01" w:rsidP="00C36467">
            <w:pPr>
              <w:pStyle w:val="tabla"/>
              <w:jc w:val="left"/>
              <w:rPr>
                <w:lang w:val="es-AR"/>
              </w:rPr>
            </w:pPr>
            <w:r w:rsidRPr="00B02533">
              <w:rPr>
                <w:lang w:val="es-AR"/>
              </w:rPr>
              <w:t>Fí</w:t>
            </w:r>
            <w:r w:rsidR="00C23062" w:rsidRPr="00B02533">
              <w:rPr>
                <w:lang w:val="es-AR"/>
              </w:rPr>
              <w:t>sica General</w:t>
            </w:r>
          </w:p>
        </w:tc>
        <w:tc>
          <w:tcPr>
            <w:tcW w:w="706" w:type="dxa"/>
            <w:gridSpan w:val="2"/>
            <w:tcBorders>
              <w:bottom w:val="single" w:sz="18" w:space="0" w:color="auto"/>
            </w:tcBorders>
            <w:vAlign w:val="center"/>
          </w:tcPr>
          <w:p w:rsidR="00CB78A0" w:rsidRPr="00B02533" w:rsidRDefault="000C465F" w:rsidP="003210F3">
            <w:pPr>
              <w:pStyle w:val="tabla"/>
              <w:jc w:val="right"/>
              <w:rPr>
                <w:lang w:val="es-AR"/>
              </w:rPr>
            </w:pPr>
            <w:r>
              <w:rPr>
                <w:lang w:val="es-AR"/>
              </w:rPr>
              <w:t>--------</w:t>
            </w:r>
          </w:p>
        </w:tc>
        <w:tc>
          <w:tcPr>
            <w:tcW w:w="3275" w:type="dxa"/>
            <w:gridSpan w:val="2"/>
            <w:tcBorders>
              <w:bottom w:val="single" w:sz="18" w:space="0" w:color="auto"/>
            </w:tcBorders>
            <w:vAlign w:val="center"/>
          </w:tcPr>
          <w:p w:rsidR="00CB78A0" w:rsidRPr="00B02533" w:rsidRDefault="000C465F" w:rsidP="00C36467">
            <w:pPr>
              <w:pStyle w:val="tabla"/>
              <w:jc w:val="left"/>
              <w:rPr>
                <w:lang w:val="es-AR"/>
              </w:rPr>
            </w:pPr>
            <w:r>
              <w:t>-----------------------------------------------</w:t>
            </w:r>
          </w:p>
        </w:tc>
      </w:tr>
      <w:tr w:rsidR="00CB78A0" w:rsidRPr="008258EF" w:rsidTr="00484DD4">
        <w:trPr>
          <w:trHeight w:val="266"/>
        </w:trPr>
        <w:tc>
          <w:tcPr>
            <w:tcW w:w="709" w:type="dxa"/>
            <w:vMerge w:val="restart"/>
            <w:tcBorders>
              <w:top w:val="single" w:sz="18" w:space="0" w:color="auto"/>
            </w:tcBorders>
            <w:vAlign w:val="center"/>
          </w:tcPr>
          <w:p w:rsidR="00CB78A0" w:rsidRPr="008258EF" w:rsidRDefault="00CB78A0" w:rsidP="00C36467">
            <w:pPr>
              <w:pStyle w:val="tabla"/>
              <w:jc w:val="left"/>
            </w:pPr>
            <w:r w:rsidRPr="008258EF">
              <w:t>2º</w:t>
            </w:r>
          </w:p>
        </w:tc>
        <w:tc>
          <w:tcPr>
            <w:tcW w:w="567" w:type="dxa"/>
            <w:tcBorders>
              <w:top w:val="single" w:sz="18" w:space="0" w:color="auto"/>
            </w:tcBorders>
            <w:vAlign w:val="center"/>
          </w:tcPr>
          <w:p w:rsidR="00CB78A0" w:rsidRPr="008258EF" w:rsidRDefault="00CB78A0" w:rsidP="00C36467">
            <w:pPr>
              <w:pStyle w:val="tabla"/>
              <w:jc w:val="left"/>
              <w:rPr>
                <w:lang w:val="es-AR"/>
              </w:rPr>
            </w:pPr>
            <w:r w:rsidRPr="008258EF">
              <w:rPr>
                <w:lang w:val="es-AR"/>
              </w:rPr>
              <w:t>6</w:t>
            </w:r>
          </w:p>
        </w:tc>
        <w:tc>
          <w:tcPr>
            <w:tcW w:w="3957" w:type="dxa"/>
            <w:tcBorders>
              <w:top w:val="single" w:sz="18" w:space="0" w:color="auto"/>
            </w:tcBorders>
            <w:vAlign w:val="center"/>
          </w:tcPr>
          <w:p w:rsidR="00CB78A0" w:rsidRPr="008258EF" w:rsidRDefault="00CB78A0" w:rsidP="00C36467">
            <w:pPr>
              <w:pStyle w:val="tabla"/>
              <w:jc w:val="left"/>
              <w:rPr>
                <w:color w:val="000000"/>
              </w:rPr>
            </w:pPr>
            <w:r w:rsidRPr="008258EF">
              <w:rPr>
                <w:color w:val="000000"/>
              </w:rPr>
              <w:t>Taller Diseño Gráfico I</w:t>
            </w:r>
          </w:p>
        </w:tc>
        <w:tc>
          <w:tcPr>
            <w:tcW w:w="706" w:type="dxa"/>
            <w:gridSpan w:val="2"/>
            <w:tcBorders>
              <w:top w:val="single" w:sz="18" w:space="0" w:color="auto"/>
            </w:tcBorders>
            <w:vAlign w:val="center"/>
          </w:tcPr>
          <w:p w:rsidR="00CB78A0" w:rsidRPr="008258EF" w:rsidRDefault="00CB78A0" w:rsidP="003210F3">
            <w:pPr>
              <w:pStyle w:val="tabla"/>
              <w:jc w:val="right"/>
            </w:pPr>
            <w:r w:rsidRPr="008258EF">
              <w:t>100%</w:t>
            </w:r>
          </w:p>
        </w:tc>
        <w:tc>
          <w:tcPr>
            <w:tcW w:w="3275" w:type="dxa"/>
            <w:gridSpan w:val="2"/>
            <w:tcBorders>
              <w:top w:val="single" w:sz="18" w:space="0" w:color="auto"/>
            </w:tcBorders>
            <w:vAlign w:val="center"/>
          </w:tcPr>
          <w:p w:rsidR="00CB78A0" w:rsidRPr="008258EF" w:rsidRDefault="00CB78A0" w:rsidP="00C36467">
            <w:pPr>
              <w:pStyle w:val="tabla"/>
              <w:jc w:val="left"/>
            </w:pPr>
            <w:r w:rsidRPr="008258EF">
              <w:t>Diseño Gráfico I</w:t>
            </w:r>
          </w:p>
        </w:tc>
      </w:tr>
      <w:tr w:rsidR="00C23062" w:rsidRPr="008258EF" w:rsidTr="00484DD4">
        <w:trPr>
          <w:trHeight w:val="266"/>
        </w:trPr>
        <w:tc>
          <w:tcPr>
            <w:tcW w:w="709" w:type="dxa"/>
            <w:vMerge/>
            <w:vAlign w:val="center"/>
          </w:tcPr>
          <w:p w:rsidR="00C23062" w:rsidRPr="008258EF" w:rsidRDefault="00C23062" w:rsidP="00C36467">
            <w:pPr>
              <w:pStyle w:val="tabla"/>
              <w:jc w:val="left"/>
            </w:pPr>
          </w:p>
        </w:tc>
        <w:tc>
          <w:tcPr>
            <w:tcW w:w="567" w:type="dxa"/>
            <w:vAlign w:val="center"/>
          </w:tcPr>
          <w:p w:rsidR="00C23062" w:rsidRPr="008258EF" w:rsidRDefault="00654C2C" w:rsidP="00C36467">
            <w:pPr>
              <w:pStyle w:val="tabla"/>
              <w:jc w:val="left"/>
            </w:pPr>
            <w:r>
              <w:t>7</w:t>
            </w:r>
          </w:p>
        </w:tc>
        <w:tc>
          <w:tcPr>
            <w:tcW w:w="3957" w:type="dxa"/>
            <w:vAlign w:val="center"/>
          </w:tcPr>
          <w:p w:rsidR="00C23062" w:rsidRPr="008258EF" w:rsidRDefault="00C23062" w:rsidP="00C36467">
            <w:pPr>
              <w:pStyle w:val="tabla"/>
              <w:jc w:val="left"/>
              <w:rPr>
                <w:color w:val="000000"/>
              </w:rPr>
            </w:pPr>
            <w:r w:rsidRPr="008258EF">
              <w:rPr>
                <w:color w:val="000000"/>
              </w:rPr>
              <w:t>Tipografía</w:t>
            </w:r>
            <w:r>
              <w:rPr>
                <w:color w:val="000000"/>
              </w:rPr>
              <w:t xml:space="preserve"> I</w:t>
            </w:r>
          </w:p>
        </w:tc>
        <w:tc>
          <w:tcPr>
            <w:tcW w:w="706" w:type="dxa"/>
            <w:gridSpan w:val="2"/>
            <w:vAlign w:val="center"/>
          </w:tcPr>
          <w:p w:rsidR="00C23062" w:rsidRPr="008258EF" w:rsidRDefault="00C23062" w:rsidP="003210F3">
            <w:pPr>
              <w:pStyle w:val="tabla"/>
              <w:jc w:val="right"/>
            </w:pPr>
            <w:r>
              <w:t>100%</w:t>
            </w:r>
          </w:p>
        </w:tc>
        <w:tc>
          <w:tcPr>
            <w:tcW w:w="3275" w:type="dxa"/>
            <w:gridSpan w:val="2"/>
            <w:vAlign w:val="center"/>
          </w:tcPr>
          <w:p w:rsidR="00C23062" w:rsidRPr="008258EF" w:rsidRDefault="00C23062" w:rsidP="007A7E93">
            <w:pPr>
              <w:pStyle w:val="tabla"/>
              <w:jc w:val="left"/>
            </w:pPr>
            <w:r w:rsidRPr="008258EF">
              <w:t xml:space="preserve">Diseño </w:t>
            </w:r>
            <w:r w:rsidR="007A7E93">
              <w:t>T</w:t>
            </w:r>
            <w:r w:rsidRPr="008258EF">
              <w:t>ipográfico</w:t>
            </w:r>
          </w:p>
        </w:tc>
      </w:tr>
      <w:tr w:rsidR="00C23062" w:rsidRPr="008258EF" w:rsidTr="00484DD4">
        <w:trPr>
          <w:trHeight w:val="266"/>
        </w:trPr>
        <w:tc>
          <w:tcPr>
            <w:tcW w:w="709" w:type="dxa"/>
            <w:vMerge/>
            <w:vAlign w:val="center"/>
          </w:tcPr>
          <w:p w:rsidR="00C23062" w:rsidRPr="008258EF" w:rsidRDefault="00C23062" w:rsidP="00C36467">
            <w:pPr>
              <w:pStyle w:val="tabla"/>
              <w:jc w:val="left"/>
            </w:pPr>
          </w:p>
        </w:tc>
        <w:tc>
          <w:tcPr>
            <w:tcW w:w="567" w:type="dxa"/>
            <w:vAlign w:val="center"/>
          </w:tcPr>
          <w:p w:rsidR="00C23062" w:rsidRPr="008258EF" w:rsidRDefault="00654C2C" w:rsidP="00C36467">
            <w:pPr>
              <w:pStyle w:val="tabla"/>
              <w:jc w:val="left"/>
            </w:pPr>
            <w:r>
              <w:t>8</w:t>
            </w:r>
          </w:p>
        </w:tc>
        <w:tc>
          <w:tcPr>
            <w:tcW w:w="3957" w:type="dxa"/>
            <w:vAlign w:val="center"/>
          </w:tcPr>
          <w:p w:rsidR="00C23062" w:rsidRPr="008258EF" w:rsidRDefault="00C23062" w:rsidP="00C36467">
            <w:pPr>
              <w:pStyle w:val="tabla"/>
              <w:jc w:val="left"/>
              <w:rPr>
                <w:color w:val="000000"/>
              </w:rPr>
            </w:pPr>
            <w:r w:rsidRPr="008258EF">
              <w:rPr>
                <w:color w:val="000000"/>
              </w:rPr>
              <w:t>Comunicación</w:t>
            </w:r>
          </w:p>
        </w:tc>
        <w:tc>
          <w:tcPr>
            <w:tcW w:w="706" w:type="dxa"/>
            <w:gridSpan w:val="2"/>
            <w:vAlign w:val="center"/>
          </w:tcPr>
          <w:p w:rsidR="00C23062" w:rsidRPr="008258EF" w:rsidRDefault="00C23062" w:rsidP="003210F3">
            <w:pPr>
              <w:pStyle w:val="tabla"/>
              <w:jc w:val="right"/>
              <w:rPr>
                <w:lang w:val="en-US"/>
              </w:rPr>
            </w:pPr>
            <w:r w:rsidRPr="00702279">
              <w:rPr>
                <w:lang w:val="en-US"/>
              </w:rPr>
              <w:t>100%</w:t>
            </w:r>
          </w:p>
        </w:tc>
        <w:tc>
          <w:tcPr>
            <w:tcW w:w="3275" w:type="dxa"/>
            <w:gridSpan w:val="2"/>
            <w:vAlign w:val="center"/>
          </w:tcPr>
          <w:p w:rsidR="00C23062" w:rsidRPr="008258EF" w:rsidRDefault="00C23062" w:rsidP="00C36467">
            <w:pPr>
              <w:pStyle w:val="tabla"/>
              <w:jc w:val="left"/>
              <w:rPr>
                <w:lang w:val="en-US"/>
              </w:rPr>
            </w:pPr>
            <w:r w:rsidRPr="00702279">
              <w:t>Psicología de la Comunicación</w:t>
            </w:r>
          </w:p>
        </w:tc>
      </w:tr>
      <w:tr w:rsidR="00C23062" w:rsidRPr="00C23062" w:rsidTr="00484DD4">
        <w:trPr>
          <w:trHeight w:val="266"/>
        </w:trPr>
        <w:tc>
          <w:tcPr>
            <w:tcW w:w="709" w:type="dxa"/>
            <w:vMerge/>
            <w:vAlign w:val="center"/>
          </w:tcPr>
          <w:p w:rsidR="00C23062" w:rsidRPr="008258EF" w:rsidRDefault="00C23062" w:rsidP="00C36467">
            <w:pPr>
              <w:pStyle w:val="tabla"/>
              <w:jc w:val="left"/>
            </w:pPr>
          </w:p>
        </w:tc>
        <w:tc>
          <w:tcPr>
            <w:tcW w:w="567" w:type="dxa"/>
            <w:vAlign w:val="center"/>
          </w:tcPr>
          <w:p w:rsidR="00C23062" w:rsidRPr="008258EF" w:rsidRDefault="00654C2C" w:rsidP="00C36467">
            <w:pPr>
              <w:pStyle w:val="tabla"/>
              <w:jc w:val="left"/>
            </w:pPr>
            <w:r>
              <w:t>9</w:t>
            </w:r>
          </w:p>
        </w:tc>
        <w:tc>
          <w:tcPr>
            <w:tcW w:w="3957" w:type="dxa"/>
            <w:vAlign w:val="center"/>
          </w:tcPr>
          <w:p w:rsidR="00C23062" w:rsidRPr="008258EF" w:rsidRDefault="007A7E93" w:rsidP="00C36467">
            <w:pPr>
              <w:pStyle w:val="tabla"/>
              <w:jc w:val="left"/>
              <w:rPr>
                <w:color w:val="000000"/>
              </w:rPr>
            </w:pPr>
            <w:r>
              <w:rPr>
                <w:color w:val="000000"/>
              </w:rPr>
              <w:t>Teoría, Historia y Crítica del D</w:t>
            </w:r>
            <w:r w:rsidR="00C23062" w:rsidRPr="008258EF">
              <w:rPr>
                <w:color w:val="000000"/>
              </w:rPr>
              <w:t>iseño y el Arte I</w:t>
            </w:r>
          </w:p>
        </w:tc>
        <w:tc>
          <w:tcPr>
            <w:tcW w:w="706" w:type="dxa"/>
            <w:gridSpan w:val="2"/>
            <w:vAlign w:val="center"/>
          </w:tcPr>
          <w:p w:rsidR="00C23062" w:rsidRPr="008258EF" w:rsidRDefault="00C23062" w:rsidP="003210F3">
            <w:pPr>
              <w:pStyle w:val="tabla"/>
              <w:jc w:val="right"/>
              <w:rPr>
                <w:lang w:val="en-US"/>
              </w:rPr>
            </w:pPr>
            <w:r>
              <w:rPr>
                <w:lang w:val="en-US"/>
              </w:rPr>
              <w:t>100%</w:t>
            </w:r>
          </w:p>
        </w:tc>
        <w:tc>
          <w:tcPr>
            <w:tcW w:w="3275" w:type="dxa"/>
            <w:gridSpan w:val="2"/>
            <w:vAlign w:val="center"/>
          </w:tcPr>
          <w:p w:rsidR="00C23062" w:rsidRPr="008258EF" w:rsidRDefault="007A7E93" w:rsidP="007A7E93">
            <w:pPr>
              <w:pStyle w:val="tabla"/>
              <w:jc w:val="left"/>
              <w:rPr>
                <w:lang w:val="es-AR"/>
              </w:rPr>
            </w:pPr>
            <w:r>
              <w:t>Teoría, H</w:t>
            </w:r>
            <w:r w:rsidR="00C23062" w:rsidRPr="008258EF">
              <w:t xml:space="preserve">istoria y </w:t>
            </w:r>
            <w:r>
              <w:t>Crítica del D</w:t>
            </w:r>
            <w:r w:rsidR="00C23062" w:rsidRPr="008258EF">
              <w:t xml:space="preserve">iseño y el Arte </w:t>
            </w:r>
          </w:p>
        </w:tc>
      </w:tr>
      <w:tr w:rsidR="00C23062" w:rsidRPr="008258EF" w:rsidTr="00484DD4">
        <w:trPr>
          <w:trHeight w:val="266"/>
        </w:trPr>
        <w:tc>
          <w:tcPr>
            <w:tcW w:w="709" w:type="dxa"/>
            <w:vMerge/>
            <w:vAlign w:val="center"/>
          </w:tcPr>
          <w:p w:rsidR="00C23062" w:rsidRPr="008258EF" w:rsidRDefault="00C23062" w:rsidP="00C36467">
            <w:pPr>
              <w:pStyle w:val="tabla"/>
              <w:jc w:val="left"/>
            </w:pPr>
          </w:p>
        </w:tc>
        <w:tc>
          <w:tcPr>
            <w:tcW w:w="567" w:type="dxa"/>
            <w:vAlign w:val="center"/>
          </w:tcPr>
          <w:p w:rsidR="00C23062" w:rsidRPr="008258EF" w:rsidRDefault="00654C2C" w:rsidP="00C36467">
            <w:pPr>
              <w:pStyle w:val="tabla"/>
              <w:jc w:val="left"/>
            </w:pPr>
            <w:r>
              <w:t>10</w:t>
            </w:r>
          </w:p>
        </w:tc>
        <w:tc>
          <w:tcPr>
            <w:tcW w:w="3957" w:type="dxa"/>
            <w:vAlign w:val="center"/>
          </w:tcPr>
          <w:p w:rsidR="00C23062" w:rsidRPr="008258EF" w:rsidRDefault="00C23062" w:rsidP="00C36467">
            <w:pPr>
              <w:pStyle w:val="tabla"/>
              <w:jc w:val="left"/>
              <w:rPr>
                <w:color w:val="000000"/>
              </w:rPr>
            </w:pPr>
            <w:r w:rsidRPr="008258EF">
              <w:rPr>
                <w:color w:val="000000"/>
              </w:rPr>
              <w:t>Tecnología de Gráfica Digital I</w:t>
            </w:r>
          </w:p>
        </w:tc>
        <w:tc>
          <w:tcPr>
            <w:tcW w:w="706" w:type="dxa"/>
            <w:gridSpan w:val="2"/>
            <w:vAlign w:val="center"/>
          </w:tcPr>
          <w:p w:rsidR="00C23062" w:rsidRPr="008258EF" w:rsidRDefault="00C23062" w:rsidP="003210F3">
            <w:pPr>
              <w:pStyle w:val="tabla"/>
              <w:jc w:val="right"/>
            </w:pPr>
            <w:r>
              <w:t>100</w:t>
            </w:r>
            <w:r w:rsidRPr="008258EF">
              <w:t>%</w:t>
            </w:r>
          </w:p>
        </w:tc>
        <w:tc>
          <w:tcPr>
            <w:tcW w:w="3275" w:type="dxa"/>
            <w:gridSpan w:val="2"/>
            <w:vAlign w:val="center"/>
          </w:tcPr>
          <w:p w:rsidR="00C23062" w:rsidRPr="008258EF" w:rsidRDefault="00C23062" w:rsidP="00C36467">
            <w:pPr>
              <w:pStyle w:val="tabla"/>
              <w:jc w:val="left"/>
            </w:pPr>
            <w:r w:rsidRPr="008258EF">
              <w:t>Computación Gráfica I</w:t>
            </w:r>
          </w:p>
        </w:tc>
      </w:tr>
      <w:tr w:rsidR="00C23062" w:rsidRPr="008258EF" w:rsidTr="00484DD4">
        <w:trPr>
          <w:trHeight w:val="266"/>
        </w:trPr>
        <w:tc>
          <w:tcPr>
            <w:tcW w:w="709" w:type="dxa"/>
            <w:vMerge/>
            <w:vAlign w:val="center"/>
          </w:tcPr>
          <w:p w:rsidR="00C23062" w:rsidRPr="008258EF" w:rsidRDefault="00C23062" w:rsidP="00C36467">
            <w:pPr>
              <w:pStyle w:val="tabla"/>
              <w:jc w:val="left"/>
            </w:pPr>
          </w:p>
        </w:tc>
        <w:tc>
          <w:tcPr>
            <w:tcW w:w="567" w:type="dxa"/>
            <w:vAlign w:val="center"/>
          </w:tcPr>
          <w:p w:rsidR="00C23062" w:rsidRPr="008258EF" w:rsidRDefault="00654C2C" w:rsidP="00C36467">
            <w:pPr>
              <w:pStyle w:val="tabla"/>
              <w:jc w:val="left"/>
            </w:pPr>
            <w:r>
              <w:t>11</w:t>
            </w:r>
          </w:p>
        </w:tc>
        <w:tc>
          <w:tcPr>
            <w:tcW w:w="3957" w:type="dxa"/>
            <w:vAlign w:val="center"/>
          </w:tcPr>
          <w:p w:rsidR="00C23062" w:rsidRPr="008258EF" w:rsidRDefault="00C23062" w:rsidP="00C36467">
            <w:pPr>
              <w:pStyle w:val="tabla"/>
              <w:jc w:val="left"/>
              <w:rPr>
                <w:color w:val="000000"/>
              </w:rPr>
            </w:pPr>
            <w:r>
              <w:rPr>
                <w:color w:val="000000"/>
              </w:rPr>
              <w:t>Lenguaje</w:t>
            </w:r>
            <w:r w:rsidRPr="008258EF">
              <w:rPr>
                <w:color w:val="000000"/>
              </w:rPr>
              <w:t xml:space="preserve"> Formal I</w:t>
            </w:r>
          </w:p>
        </w:tc>
        <w:tc>
          <w:tcPr>
            <w:tcW w:w="706" w:type="dxa"/>
            <w:gridSpan w:val="2"/>
            <w:vAlign w:val="center"/>
          </w:tcPr>
          <w:p w:rsidR="00C23062" w:rsidRPr="008258EF" w:rsidRDefault="00C23062" w:rsidP="003210F3">
            <w:pPr>
              <w:pStyle w:val="tabla"/>
              <w:jc w:val="right"/>
              <w:rPr>
                <w:lang w:val="en-US"/>
              </w:rPr>
            </w:pPr>
            <w:r w:rsidRPr="008258EF">
              <w:rPr>
                <w:lang w:val="en-US"/>
              </w:rPr>
              <w:t>100%</w:t>
            </w:r>
          </w:p>
        </w:tc>
        <w:tc>
          <w:tcPr>
            <w:tcW w:w="3275" w:type="dxa"/>
            <w:gridSpan w:val="2"/>
            <w:vAlign w:val="center"/>
          </w:tcPr>
          <w:p w:rsidR="00C23062" w:rsidRPr="008258EF" w:rsidRDefault="00C23062" w:rsidP="00C36467">
            <w:pPr>
              <w:pStyle w:val="tabla"/>
              <w:jc w:val="left"/>
              <w:rPr>
                <w:lang w:val="en-US"/>
              </w:rPr>
            </w:pPr>
            <w:r w:rsidRPr="008258EF">
              <w:t>Génesis Formal I</w:t>
            </w:r>
          </w:p>
        </w:tc>
      </w:tr>
      <w:tr w:rsidR="00C23062" w:rsidRPr="008258EF" w:rsidTr="00484DD4">
        <w:trPr>
          <w:trHeight w:val="266"/>
        </w:trPr>
        <w:tc>
          <w:tcPr>
            <w:tcW w:w="709" w:type="dxa"/>
            <w:vMerge/>
            <w:vAlign w:val="center"/>
          </w:tcPr>
          <w:p w:rsidR="00C23062" w:rsidRPr="008258EF" w:rsidRDefault="00C23062" w:rsidP="00C36467">
            <w:pPr>
              <w:pStyle w:val="tabla"/>
              <w:jc w:val="left"/>
              <w:rPr>
                <w:lang w:val="en-US"/>
              </w:rPr>
            </w:pPr>
          </w:p>
        </w:tc>
        <w:tc>
          <w:tcPr>
            <w:tcW w:w="567" w:type="dxa"/>
            <w:vAlign w:val="center"/>
          </w:tcPr>
          <w:p w:rsidR="00C23062" w:rsidRPr="008258EF" w:rsidRDefault="00654C2C" w:rsidP="00C36467">
            <w:pPr>
              <w:pStyle w:val="tabla"/>
              <w:jc w:val="left"/>
              <w:rPr>
                <w:lang w:val="en-US"/>
              </w:rPr>
            </w:pPr>
            <w:r>
              <w:rPr>
                <w:lang w:val="en-US"/>
              </w:rPr>
              <w:t>12</w:t>
            </w:r>
          </w:p>
        </w:tc>
        <w:tc>
          <w:tcPr>
            <w:tcW w:w="3957" w:type="dxa"/>
            <w:vAlign w:val="center"/>
          </w:tcPr>
          <w:p w:rsidR="00C23062" w:rsidRPr="008258EF" w:rsidRDefault="00C23062" w:rsidP="00C36467">
            <w:pPr>
              <w:pStyle w:val="tabla"/>
              <w:jc w:val="left"/>
              <w:rPr>
                <w:color w:val="000000"/>
              </w:rPr>
            </w:pPr>
            <w:r w:rsidRPr="008258EF">
              <w:rPr>
                <w:color w:val="000000"/>
              </w:rPr>
              <w:t xml:space="preserve">Tecnología </w:t>
            </w:r>
            <w:r>
              <w:rPr>
                <w:color w:val="000000"/>
              </w:rPr>
              <w:t>de los Materiales</w:t>
            </w:r>
          </w:p>
        </w:tc>
        <w:tc>
          <w:tcPr>
            <w:tcW w:w="706" w:type="dxa"/>
            <w:gridSpan w:val="2"/>
            <w:vAlign w:val="center"/>
          </w:tcPr>
          <w:p w:rsidR="00C23062" w:rsidRPr="008258EF" w:rsidRDefault="00C23062" w:rsidP="003210F3">
            <w:pPr>
              <w:pStyle w:val="tabla"/>
              <w:jc w:val="right"/>
            </w:pPr>
            <w:r w:rsidRPr="008258EF">
              <w:t>100%</w:t>
            </w:r>
          </w:p>
        </w:tc>
        <w:tc>
          <w:tcPr>
            <w:tcW w:w="3275" w:type="dxa"/>
            <w:gridSpan w:val="2"/>
            <w:vAlign w:val="center"/>
          </w:tcPr>
          <w:p w:rsidR="00C23062" w:rsidRPr="008258EF" w:rsidRDefault="00C23062" w:rsidP="00C36467">
            <w:pPr>
              <w:pStyle w:val="tabla"/>
              <w:jc w:val="left"/>
            </w:pPr>
            <w:r w:rsidRPr="00A2292C">
              <w:t>Tecnología</w:t>
            </w:r>
          </w:p>
        </w:tc>
      </w:tr>
      <w:tr w:rsidR="009F7CCF" w:rsidRPr="008258EF" w:rsidTr="00484DD4">
        <w:trPr>
          <w:trHeight w:val="266"/>
        </w:trPr>
        <w:tc>
          <w:tcPr>
            <w:tcW w:w="709" w:type="dxa"/>
            <w:vMerge/>
            <w:vAlign w:val="center"/>
          </w:tcPr>
          <w:p w:rsidR="009F7CCF" w:rsidRPr="008258EF" w:rsidRDefault="009F7CCF" w:rsidP="00C36467">
            <w:pPr>
              <w:pStyle w:val="tabla"/>
              <w:jc w:val="left"/>
            </w:pPr>
          </w:p>
        </w:tc>
        <w:tc>
          <w:tcPr>
            <w:tcW w:w="567" w:type="dxa"/>
            <w:vAlign w:val="center"/>
          </w:tcPr>
          <w:p w:rsidR="009F7CCF" w:rsidRPr="008258EF" w:rsidRDefault="009F7CCF" w:rsidP="00C36467">
            <w:pPr>
              <w:pStyle w:val="tabla"/>
              <w:jc w:val="left"/>
            </w:pPr>
            <w:r>
              <w:t>13</w:t>
            </w:r>
          </w:p>
        </w:tc>
        <w:tc>
          <w:tcPr>
            <w:tcW w:w="3957" w:type="dxa"/>
            <w:vAlign w:val="center"/>
          </w:tcPr>
          <w:p w:rsidR="009F7CCF" w:rsidRPr="001D4C01" w:rsidRDefault="009F7CCF" w:rsidP="00C36467">
            <w:pPr>
              <w:pStyle w:val="tabla"/>
              <w:jc w:val="left"/>
              <w:rPr>
                <w:color w:val="000000"/>
                <w:highlight w:val="yellow"/>
              </w:rPr>
            </w:pPr>
            <w:r w:rsidRPr="009F7CCF">
              <w:rPr>
                <w:color w:val="000000"/>
              </w:rPr>
              <w:t>Gráfica del Espacio Tridimensional</w:t>
            </w:r>
          </w:p>
        </w:tc>
        <w:tc>
          <w:tcPr>
            <w:tcW w:w="706" w:type="dxa"/>
            <w:gridSpan w:val="2"/>
            <w:vAlign w:val="center"/>
          </w:tcPr>
          <w:p w:rsidR="009F7CCF" w:rsidRPr="00B02533" w:rsidRDefault="009F7CCF" w:rsidP="003210F3">
            <w:pPr>
              <w:pStyle w:val="tabla"/>
              <w:jc w:val="right"/>
              <w:rPr>
                <w:lang w:val="es-AR"/>
              </w:rPr>
            </w:pPr>
            <w:r w:rsidRPr="00B02533">
              <w:rPr>
                <w:lang w:val="es-AR"/>
              </w:rPr>
              <w:t>-------</w:t>
            </w:r>
            <w:r w:rsidR="00B04ACC">
              <w:rPr>
                <w:lang w:val="es-AR"/>
              </w:rPr>
              <w:t>-</w:t>
            </w:r>
          </w:p>
        </w:tc>
        <w:tc>
          <w:tcPr>
            <w:tcW w:w="3275" w:type="dxa"/>
            <w:gridSpan w:val="2"/>
            <w:vAlign w:val="center"/>
          </w:tcPr>
          <w:p w:rsidR="009F7CCF" w:rsidRPr="00B02533" w:rsidRDefault="009F7CCF" w:rsidP="00892B55">
            <w:pPr>
              <w:pStyle w:val="tabla"/>
              <w:jc w:val="left"/>
              <w:rPr>
                <w:lang w:val="es-AR"/>
              </w:rPr>
            </w:pPr>
            <w:r w:rsidRPr="00B02533">
              <w:rPr>
                <w:lang w:val="es-AR"/>
              </w:rPr>
              <w:t>------------------------------------------</w:t>
            </w:r>
            <w:r w:rsidR="00B04ACC">
              <w:rPr>
                <w:lang w:val="es-AR"/>
              </w:rPr>
              <w:t>-----</w:t>
            </w:r>
          </w:p>
        </w:tc>
      </w:tr>
      <w:tr w:rsidR="00C23062" w:rsidRPr="008258EF" w:rsidTr="00484DD4">
        <w:trPr>
          <w:trHeight w:val="266"/>
        </w:trPr>
        <w:tc>
          <w:tcPr>
            <w:tcW w:w="709" w:type="dxa"/>
            <w:vMerge w:val="restart"/>
            <w:tcBorders>
              <w:top w:val="single" w:sz="18" w:space="0" w:color="auto"/>
            </w:tcBorders>
            <w:vAlign w:val="center"/>
          </w:tcPr>
          <w:p w:rsidR="00C23062" w:rsidRPr="008258EF" w:rsidRDefault="00C23062" w:rsidP="00C36467">
            <w:pPr>
              <w:pStyle w:val="tabla"/>
              <w:jc w:val="left"/>
            </w:pPr>
            <w:r w:rsidRPr="008258EF">
              <w:t>3º</w:t>
            </w:r>
          </w:p>
          <w:p w:rsidR="00C23062" w:rsidRPr="008258EF" w:rsidRDefault="00C23062" w:rsidP="00C36467">
            <w:pPr>
              <w:pStyle w:val="tabla"/>
              <w:jc w:val="left"/>
            </w:pPr>
          </w:p>
        </w:tc>
        <w:tc>
          <w:tcPr>
            <w:tcW w:w="567" w:type="dxa"/>
            <w:tcBorders>
              <w:top w:val="single" w:sz="18" w:space="0" w:color="auto"/>
            </w:tcBorders>
            <w:vAlign w:val="center"/>
          </w:tcPr>
          <w:p w:rsidR="00C23062" w:rsidRPr="008258EF" w:rsidRDefault="00C23062" w:rsidP="00C36467">
            <w:pPr>
              <w:pStyle w:val="tabla"/>
              <w:jc w:val="left"/>
            </w:pPr>
            <w:r>
              <w:t>14</w:t>
            </w:r>
          </w:p>
        </w:tc>
        <w:tc>
          <w:tcPr>
            <w:tcW w:w="3957" w:type="dxa"/>
            <w:tcBorders>
              <w:top w:val="single" w:sz="18" w:space="0" w:color="auto"/>
            </w:tcBorders>
            <w:vAlign w:val="center"/>
          </w:tcPr>
          <w:p w:rsidR="00C23062" w:rsidRPr="008258EF" w:rsidRDefault="00C23062" w:rsidP="00C36467">
            <w:pPr>
              <w:pStyle w:val="tabla"/>
              <w:jc w:val="left"/>
              <w:rPr>
                <w:color w:val="000000"/>
              </w:rPr>
            </w:pPr>
            <w:r w:rsidRPr="008258EF">
              <w:rPr>
                <w:color w:val="000000"/>
              </w:rPr>
              <w:t>Taller Diseño Gráfico II</w:t>
            </w:r>
          </w:p>
        </w:tc>
        <w:tc>
          <w:tcPr>
            <w:tcW w:w="706" w:type="dxa"/>
            <w:gridSpan w:val="2"/>
            <w:tcBorders>
              <w:top w:val="single" w:sz="18" w:space="0" w:color="auto"/>
            </w:tcBorders>
            <w:vAlign w:val="center"/>
          </w:tcPr>
          <w:p w:rsidR="00C23062" w:rsidRPr="008258EF" w:rsidRDefault="00C23062" w:rsidP="003210F3">
            <w:pPr>
              <w:pStyle w:val="tabla"/>
              <w:jc w:val="right"/>
              <w:rPr>
                <w:lang w:val="en-US"/>
              </w:rPr>
            </w:pPr>
            <w:r w:rsidRPr="008258EF">
              <w:rPr>
                <w:lang w:val="en-US"/>
              </w:rPr>
              <w:t>100%</w:t>
            </w:r>
          </w:p>
        </w:tc>
        <w:tc>
          <w:tcPr>
            <w:tcW w:w="3275" w:type="dxa"/>
            <w:gridSpan w:val="2"/>
            <w:tcBorders>
              <w:top w:val="single" w:sz="18" w:space="0" w:color="auto"/>
            </w:tcBorders>
            <w:vAlign w:val="center"/>
          </w:tcPr>
          <w:p w:rsidR="00C23062" w:rsidRPr="008258EF" w:rsidRDefault="00C23062" w:rsidP="00C36467">
            <w:pPr>
              <w:pStyle w:val="tabla"/>
              <w:jc w:val="left"/>
            </w:pPr>
            <w:r w:rsidRPr="008258EF">
              <w:t>Diseño Gráfico II</w:t>
            </w:r>
          </w:p>
        </w:tc>
      </w:tr>
      <w:tr w:rsidR="00654C2C" w:rsidRPr="008258EF" w:rsidTr="00484DD4">
        <w:trPr>
          <w:trHeight w:val="266"/>
        </w:trPr>
        <w:tc>
          <w:tcPr>
            <w:tcW w:w="709" w:type="dxa"/>
            <w:vMerge/>
            <w:vAlign w:val="center"/>
          </w:tcPr>
          <w:p w:rsidR="00654C2C" w:rsidRPr="008258EF" w:rsidRDefault="00654C2C" w:rsidP="00C36467">
            <w:pPr>
              <w:pStyle w:val="tabla"/>
              <w:jc w:val="left"/>
            </w:pPr>
          </w:p>
        </w:tc>
        <w:tc>
          <w:tcPr>
            <w:tcW w:w="567" w:type="dxa"/>
            <w:vAlign w:val="center"/>
          </w:tcPr>
          <w:p w:rsidR="00654C2C" w:rsidRPr="008258EF" w:rsidRDefault="00654C2C" w:rsidP="00C36467">
            <w:pPr>
              <w:pStyle w:val="tabla"/>
              <w:jc w:val="left"/>
            </w:pPr>
            <w:r>
              <w:t>15</w:t>
            </w:r>
          </w:p>
        </w:tc>
        <w:tc>
          <w:tcPr>
            <w:tcW w:w="3957" w:type="dxa"/>
            <w:vAlign w:val="center"/>
          </w:tcPr>
          <w:p w:rsidR="00654C2C" w:rsidRPr="008258EF" w:rsidRDefault="00654C2C" w:rsidP="00C36467">
            <w:pPr>
              <w:pStyle w:val="tabla"/>
              <w:jc w:val="left"/>
              <w:rPr>
                <w:color w:val="000000"/>
              </w:rPr>
            </w:pPr>
            <w:r w:rsidRPr="008258EF">
              <w:rPr>
                <w:color w:val="000000"/>
              </w:rPr>
              <w:t>Tipografía</w:t>
            </w:r>
            <w:r>
              <w:rPr>
                <w:color w:val="000000"/>
              </w:rPr>
              <w:t xml:space="preserve"> II</w:t>
            </w:r>
          </w:p>
        </w:tc>
        <w:tc>
          <w:tcPr>
            <w:tcW w:w="706" w:type="dxa"/>
            <w:gridSpan w:val="2"/>
            <w:vAlign w:val="center"/>
          </w:tcPr>
          <w:p w:rsidR="00654C2C" w:rsidRPr="00702279" w:rsidRDefault="00EF455B" w:rsidP="003210F3">
            <w:pPr>
              <w:pStyle w:val="tabla"/>
              <w:jc w:val="right"/>
              <w:rPr>
                <w:lang w:val="en-US"/>
              </w:rPr>
            </w:pPr>
            <w:r>
              <w:rPr>
                <w:lang w:val="en-US"/>
              </w:rPr>
              <w:t>6</w:t>
            </w:r>
            <w:r w:rsidR="00654C2C">
              <w:rPr>
                <w:lang w:val="en-US"/>
              </w:rPr>
              <w:t>0 %</w:t>
            </w:r>
          </w:p>
        </w:tc>
        <w:tc>
          <w:tcPr>
            <w:tcW w:w="3275" w:type="dxa"/>
            <w:gridSpan w:val="2"/>
            <w:vAlign w:val="center"/>
          </w:tcPr>
          <w:p w:rsidR="00654C2C" w:rsidRPr="00702279" w:rsidRDefault="00654C2C" w:rsidP="007A7E93">
            <w:pPr>
              <w:pStyle w:val="tabla"/>
              <w:jc w:val="left"/>
            </w:pPr>
            <w:r w:rsidRPr="008258EF">
              <w:t xml:space="preserve">Diseño </w:t>
            </w:r>
            <w:r w:rsidR="007A7E93">
              <w:t>T</w:t>
            </w:r>
            <w:r w:rsidRPr="008258EF">
              <w:t>ipográfico</w:t>
            </w:r>
          </w:p>
        </w:tc>
      </w:tr>
      <w:tr w:rsidR="00654C2C" w:rsidRPr="008258EF" w:rsidTr="00484DD4">
        <w:trPr>
          <w:trHeight w:val="370"/>
        </w:trPr>
        <w:tc>
          <w:tcPr>
            <w:tcW w:w="709" w:type="dxa"/>
            <w:vMerge/>
            <w:vAlign w:val="center"/>
          </w:tcPr>
          <w:p w:rsidR="00654C2C" w:rsidRPr="008258EF" w:rsidRDefault="00654C2C" w:rsidP="00C36467">
            <w:pPr>
              <w:pStyle w:val="tabla"/>
              <w:jc w:val="left"/>
            </w:pPr>
          </w:p>
        </w:tc>
        <w:tc>
          <w:tcPr>
            <w:tcW w:w="567" w:type="dxa"/>
            <w:vAlign w:val="center"/>
          </w:tcPr>
          <w:p w:rsidR="00654C2C" w:rsidRPr="008258EF" w:rsidRDefault="00654C2C" w:rsidP="00C36467">
            <w:pPr>
              <w:pStyle w:val="tabla"/>
              <w:jc w:val="left"/>
              <w:rPr>
                <w:lang w:val="en-US"/>
              </w:rPr>
            </w:pPr>
            <w:r>
              <w:rPr>
                <w:lang w:val="en-US"/>
              </w:rPr>
              <w:t>16</w:t>
            </w:r>
          </w:p>
        </w:tc>
        <w:tc>
          <w:tcPr>
            <w:tcW w:w="3957" w:type="dxa"/>
            <w:vAlign w:val="center"/>
          </w:tcPr>
          <w:p w:rsidR="00654C2C" w:rsidRPr="00BE7A45" w:rsidRDefault="00654C2C" w:rsidP="00C36467">
            <w:pPr>
              <w:pStyle w:val="tabla"/>
              <w:jc w:val="left"/>
              <w:rPr>
                <w:color w:val="000000"/>
              </w:rPr>
            </w:pPr>
            <w:r w:rsidRPr="00BE7A45">
              <w:rPr>
                <w:color w:val="000000"/>
              </w:rPr>
              <w:t>Lenguaje Formal II</w:t>
            </w:r>
          </w:p>
        </w:tc>
        <w:tc>
          <w:tcPr>
            <w:tcW w:w="706" w:type="dxa"/>
            <w:gridSpan w:val="2"/>
            <w:vAlign w:val="center"/>
          </w:tcPr>
          <w:p w:rsidR="00654C2C" w:rsidRPr="00BE7A45" w:rsidRDefault="00A64557" w:rsidP="003210F3">
            <w:pPr>
              <w:pStyle w:val="tabla"/>
              <w:jc w:val="right"/>
            </w:pPr>
            <w:r w:rsidRPr="00BE7A45">
              <w:t>80</w:t>
            </w:r>
            <w:r w:rsidR="00654C2C" w:rsidRPr="00BE7A45">
              <w:t>%</w:t>
            </w:r>
          </w:p>
        </w:tc>
        <w:tc>
          <w:tcPr>
            <w:tcW w:w="3275" w:type="dxa"/>
            <w:gridSpan w:val="2"/>
            <w:vAlign w:val="center"/>
          </w:tcPr>
          <w:p w:rsidR="00654C2C" w:rsidRPr="00BE7A45" w:rsidRDefault="00654C2C" w:rsidP="00C36467">
            <w:pPr>
              <w:pStyle w:val="tabla"/>
              <w:jc w:val="left"/>
              <w:rPr>
                <w:color w:val="000000"/>
              </w:rPr>
            </w:pPr>
            <w:r w:rsidRPr="00BE7A45">
              <w:rPr>
                <w:color w:val="000000"/>
              </w:rPr>
              <w:t>Génesis Formal II</w:t>
            </w:r>
          </w:p>
        </w:tc>
      </w:tr>
      <w:tr w:rsidR="00654C2C" w:rsidRPr="008258EF" w:rsidTr="00484DD4">
        <w:trPr>
          <w:trHeight w:val="266"/>
        </w:trPr>
        <w:tc>
          <w:tcPr>
            <w:tcW w:w="709" w:type="dxa"/>
            <w:vMerge/>
            <w:vAlign w:val="center"/>
          </w:tcPr>
          <w:p w:rsidR="00654C2C" w:rsidRPr="008258EF" w:rsidRDefault="00654C2C" w:rsidP="00C36467">
            <w:pPr>
              <w:pStyle w:val="tabla"/>
              <w:jc w:val="left"/>
              <w:rPr>
                <w:lang w:val="en-US"/>
              </w:rPr>
            </w:pPr>
          </w:p>
        </w:tc>
        <w:tc>
          <w:tcPr>
            <w:tcW w:w="567" w:type="dxa"/>
            <w:vAlign w:val="center"/>
          </w:tcPr>
          <w:p w:rsidR="00654C2C" w:rsidRPr="008258EF" w:rsidRDefault="00654C2C" w:rsidP="00C36467">
            <w:pPr>
              <w:pStyle w:val="tabla"/>
              <w:jc w:val="left"/>
              <w:rPr>
                <w:lang w:val="en-US"/>
              </w:rPr>
            </w:pPr>
            <w:r>
              <w:rPr>
                <w:lang w:val="en-US"/>
              </w:rPr>
              <w:t>17</w:t>
            </w:r>
          </w:p>
        </w:tc>
        <w:tc>
          <w:tcPr>
            <w:tcW w:w="3957" w:type="dxa"/>
            <w:vAlign w:val="center"/>
          </w:tcPr>
          <w:p w:rsidR="00654C2C" w:rsidRPr="008258EF" w:rsidRDefault="007A7E93" w:rsidP="007A7E93">
            <w:pPr>
              <w:pStyle w:val="tabla"/>
              <w:jc w:val="left"/>
              <w:rPr>
                <w:color w:val="000000"/>
              </w:rPr>
            </w:pPr>
            <w:r>
              <w:rPr>
                <w:color w:val="000000"/>
              </w:rPr>
              <w:t>Teoría, Historia y C</w:t>
            </w:r>
            <w:r w:rsidR="00654C2C" w:rsidRPr="008258EF">
              <w:rPr>
                <w:color w:val="000000"/>
              </w:rPr>
              <w:t xml:space="preserve">rítica del </w:t>
            </w:r>
            <w:r>
              <w:rPr>
                <w:color w:val="000000"/>
              </w:rPr>
              <w:t>D</w:t>
            </w:r>
            <w:r w:rsidR="00654C2C" w:rsidRPr="008258EF">
              <w:rPr>
                <w:color w:val="000000"/>
              </w:rPr>
              <w:t>iseño y el Arte II</w:t>
            </w:r>
          </w:p>
        </w:tc>
        <w:tc>
          <w:tcPr>
            <w:tcW w:w="706" w:type="dxa"/>
            <w:gridSpan w:val="2"/>
            <w:vAlign w:val="center"/>
          </w:tcPr>
          <w:p w:rsidR="00654C2C" w:rsidRPr="008258EF" w:rsidRDefault="00EF455B" w:rsidP="003210F3">
            <w:pPr>
              <w:pStyle w:val="tabla"/>
              <w:jc w:val="right"/>
            </w:pPr>
            <w:r>
              <w:t>6</w:t>
            </w:r>
            <w:r w:rsidR="00654C2C">
              <w:t>0</w:t>
            </w:r>
            <w:r w:rsidR="00654C2C" w:rsidRPr="008258EF">
              <w:t>%</w:t>
            </w:r>
          </w:p>
        </w:tc>
        <w:tc>
          <w:tcPr>
            <w:tcW w:w="3275" w:type="dxa"/>
            <w:gridSpan w:val="2"/>
            <w:vAlign w:val="center"/>
          </w:tcPr>
          <w:p w:rsidR="00654C2C" w:rsidRPr="008258EF" w:rsidRDefault="00654C2C" w:rsidP="007A7E93">
            <w:pPr>
              <w:pStyle w:val="tabla"/>
              <w:jc w:val="left"/>
              <w:rPr>
                <w:lang w:val="es-AR"/>
              </w:rPr>
            </w:pPr>
            <w:r w:rsidRPr="008258EF">
              <w:t xml:space="preserve">Teoría, </w:t>
            </w:r>
            <w:r w:rsidR="007A7E93">
              <w:t>H</w:t>
            </w:r>
            <w:r w:rsidRPr="008258EF">
              <w:t xml:space="preserve">istoria y </w:t>
            </w:r>
            <w:r w:rsidR="007A7E93">
              <w:t>C</w:t>
            </w:r>
            <w:r w:rsidRPr="008258EF">
              <w:t xml:space="preserve">rítica del </w:t>
            </w:r>
            <w:r w:rsidR="007A7E93">
              <w:t>D</w:t>
            </w:r>
            <w:r w:rsidRPr="008258EF">
              <w:t>iseño y el Arte</w:t>
            </w:r>
          </w:p>
        </w:tc>
      </w:tr>
      <w:tr w:rsidR="006771F9" w:rsidRPr="008258EF" w:rsidTr="00484DD4">
        <w:trPr>
          <w:trHeight w:val="266"/>
        </w:trPr>
        <w:tc>
          <w:tcPr>
            <w:tcW w:w="709" w:type="dxa"/>
            <w:vMerge/>
            <w:vAlign w:val="center"/>
          </w:tcPr>
          <w:p w:rsidR="006771F9" w:rsidRPr="008258EF" w:rsidRDefault="006771F9" w:rsidP="00C36467">
            <w:pPr>
              <w:pStyle w:val="tabla"/>
              <w:jc w:val="left"/>
            </w:pPr>
          </w:p>
        </w:tc>
        <w:tc>
          <w:tcPr>
            <w:tcW w:w="567" w:type="dxa"/>
            <w:vAlign w:val="center"/>
          </w:tcPr>
          <w:p w:rsidR="006771F9" w:rsidRPr="008258EF" w:rsidRDefault="006771F9" w:rsidP="00C36467">
            <w:pPr>
              <w:pStyle w:val="tabla"/>
              <w:jc w:val="left"/>
            </w:pPr>
            <w:r>
              <w:t>18</w:t>
            </w:r>
          </w:p>
        </w:tc>
        <w:tc>
          <w:tcPr>
            <w:tcW w:w="3957" w:type="dxa"/>
            <w:vAlign w:val="center"/>
          </w:tcPr>
          <w:p w:rsidR="006771F9" w:rsidRPr="008258EF" w:rsidRDefault="006771F9" w:rsidP="00C36467">
            <w:pPr>
              <w:pStyle w:val="tabla"/>
              <w:jc w:val="left"/>
              <w:rPr>
                <w:color w:val="000000"/>
              </w:rPr>
            </w:pPr>
            <w:r>
              <w:rPr>
                <w:color w:val="000000"/>
              </w:rPr>
              <w:t>Tecnologías de Reproducción Industrial</w:t>
            </w:r>
          </w:p>
        </w:tc>
        <w:tc>
          <w:tcPr>
            <w:tcW w:w="706" w:type="dxa"/>
            <w:gridSpan w:val="2"/>
            <w:vAlign w:val="center"/>
          </w:tcPr>
          <w:p w:rsidR="006771F9" w:rsidRDefault="006771F9" w:rsidP="003210F3">
            <w:pPr>
              <w:pStyle w:val="tabla"/>
              <w:jc w:val="right"/>
              <w:rPr>
                <w:color w:val="000000"/>
              </w:rPr>
            </w:pPr>
            <w:r>
              <w:rPr>
                <w:color w:val="000000"/>
              </w:rPr>
              <w:t>100%</w:t>
            </w:r>
          </w:p>
        </w:tc>
        <w:tc>
          <w:tcPr>
            <w:tcW w:w="3275" w:type="dxa"/>
            <w:gridSpan w:val="2"/>
            <w:vAlign w:val="center"/>
          </w:tcPr>
          <w:p w:rsidR="006771F9" w:rsidRPr="008258EF" w:rsidRDefault="006771F9" w:rsidP="00C36467">
            <w:pPr>
              <w:pStyle w:val="tabla"/>
              <w:jc w:val="left"/>
              <w:rPr>
                <w:color w:val="000000"/>
              </w:rPr>
            </w:pPr>
            <w:r>
              <w:rPr>
                <w:color w:val="000000"/>
              </w:rPr>
              <w:t>Sistemas de Impresión</w:t>
            </w:r>
          </w:p>
        </w:tc>
      </w:tr>
      <w:tr w:rsidR="006771F9" w:rsidRPr="008258EF" w:rsidTr="00484DD4">
        <w:trPr>
          <w:trHeight w:val="266"/>
        </w:trPr>
        <w:tc>
          <w:tcPr>
            <w:tcW w:w="709" w:type="dxa"/>
            <w:vMerge/>
            <w:vAlign w:val="center"/>
          </w:tcPr>
          <w:p w:rsidR="006771F9" w:rsidRPr="008258EF" w:rsidRDefault="006771F9" w:rsidP="00C36467">
            <w:pPr>
              <w:pStyle w:val="tabla"/>
              <w:jc w:val="left"/>
            </w:pPr>
          </w:p>
        </w:tc>
        <w:tc>
          <w:tcPr>
            <w:tcW w:w="567" w:type="dxa"/>
            <w:vAlign w:val="center"/>
          </w:tcPr>
          <w:p w:rsidR="006771F9" w:rsidRPr="008258EF" w:rsidRDefault="006771F9" w:rsidP="00C36467">
            <w:pPr>
              <w:pStyle w:val="tabla"/>
              <w:jc w:val="left"/>
            </w:pPr>
            <w:r>
              <w:t>19</w:t>
            </w:r>
          </w:p>
        </w:tc>
        <w:tc>
          <w:tcPr>
            <w:tcW w:w="3957" w:type="dxa"/>
            <w:vAlign w:val="center"/>
          </w:tcPr>
          <w:p w:rsidR="006771F9" w:rsidRPr="008258EF" w:rsidRDefault="006771F9" w:rsidP="00C36467">
            <w:pPr>
              <w:pStyle w:val="tabla"/>
              <w:jc w:val="left"/>
              <w:rPr>
                <w:color w:val="000000"/>
              </w:rPr>
            </w:pPr>
            <w:r w:rsidRPr="008258EF">
              <w:rPr>
                <w:color w:val="000000"/>
              </w:rPr>
              <w:t>Tecnología de Gráfica Digital II</w:t>
            </w:r>
          </w:p>
        </w:tc>
        <w:tc>
          <w:tcPr>
            <w:tcW w:w="706" w:type="dxa"/>
            <w:gridSpan w:val="2"/>
            <w:vAlign w:val="center"/>
          </w:tcPr>
          <w:p w:rsidR="006771F9" w:rsidRPr="008258EF" w:rsidRDefault="006771F9" w:rsidP="003210F3">
            <w:pPr>
              <w:pStyle w:val="tabla"/>
              <w:jc w:val="right"/>
            </w:pPr>
            <w:r w:rsidRPr="008258EF">
              <w:t>100%</w:t>
            </w:r>
          </w:p>
        </w:tc>
        <w:tc>
          <w:tcPr>
            <w:tcW w:w="3275" w:type="dxa"/>
            <w:gridSpan w:val="2"/>
            <w:vAlign w:val="center"/>
          </w:tcPr>
          <w:p w:rsidR="006771F9" w:rsidRPr="008258EF" w:rsidRDefault="006771F9" w:rsidP="00C36467">
            <w:pPr>
              <w:pStyle w:val="tabla"/>
              <w:jc w:val="left"/>
            </w:pPr>
            <w:r w:rsidRPr="00A2292C">
              <w:t>Computación Gráfica II</w:t>
            </w:r>
          </w:p>
        </w:tc>
      </w:tr>
      <w:tr w:rsidR="006771F9" w:rsidRPr="008258EF" w:rsidTr="00484DD4">
        <w:trPr>
          <w:trHeight w:val="266"/>
        </w:trPr>
        <w:tc>
          <w:tcPr>
            <w:tcW w:w="709" w:type="dxa"/>
            <w:vMerge/>
            <w:vAlign w:val="center"/>
          </w:tcPr>
          <w:p w:rsidR="006771F9" w:rsidRPr="008258EF" w:rsidRDefault="006771F9" w:rsidP="00C36467">
            <w:pPr>
              <w:pStyle w:val="tabla"/>
              <w:jc w:val="left"/>
            </w:pPr>
          </w:p>
        </w:tc>
        <w:tc>
          <w:tcPr>
            <w:tcW w:w="567" w:type="dxa"/>
            <w:vAlign w:val="center"/>
          </w:tcPr>
          <w:p w:rsidR="006771F9" w:rsidRPr="008258EF" w:rsidRDefault="006771F9" w:rsidP="00C36467">
            <w:pPr>
              <w:pStyle w:val="tabla"/>
              <w:jc w:val="left"/>
            </w:pPr>
            <w:r>
              <w:t>20</w:t>
            </w:r>
          </w:p>
        </w:tc>
        <w:tc>
          <w:tcPr>
            <w:tcW w:w="3957" w:type="dxa"/>
            <w:vAlign w:val="center"/>
          </w:tcPr>
          <w:p w:rsidR="006771F9" w:rsidRPr="008258EF" w:rsidRDefault="006771F9" w:rsidP="00C36467">
            <w:pPr>
              <w:pStyle w:val="tabla"/>
              <w:jc w:val="left"/>
              <w:rPr>
                <w:color w:val="000000"/>
              </w:rPr>
            </w:pPr>
            <w:r>
              <w:rPr>
                <w:color w:val="000000"/>
              </w:rPr>
              <w:t>Semiótica</w:t>
            </w:r>
          </w:p>
        </w:tc>
        <w:tc>
          <w:tcPr>
            <w:tcW w:w="706" w:type="dxa"/>
            <w:gridSpan w:val="2"/>
            <w:vAlign w:val="center"/>
          </w:tcPr>
          <w:p w:rsidR="006771F9" w:rsidRPr="008258EF" w:rsidRDefault="006771F9" w:rsidP="003210F3">
            <w:pPr>
              <w:pStyle w:val="tabla"/>
              <w:jc w:val="right"/>
            </w:pPr>
            <w:r>
              <w:t>100%</w:t>
            </w:r>
          </w:p>
        </w:tc>
        <w:tc>
          <w:tcPr>
            <w:tcW w:w="3275" w:type="dxa"/>
            <w:gridSpan w:val="2"/>
            <w:vAlign w:val="center"/>
          </w:tcPr>
          <w:p w:rsidR="006771F9" w:rsidRPr="008258EF" w:rsidRDefault="006771F9" w:rsidP="00C36467">
            <w:pPr>
              <w:pStyle w:val="tabla"/>
              <w:jc w:val="left"/>
            </w:pPr>
            <w:r w:rsidRPr="00E25EF0">
              <w:t>Semiología</w:t>
            </w:r>
          </w:p>
        </w:tc>
      </w:tr>
      <w:tr w:rsidR="006771F9" w:rsidRPr="008258EF" w:rsidTr="00484DD4">
        <w:trPr>
          <w:trHeight w:val="266"/>
        </w:trPr>
        <w:tc>
          <w:tcPr>
            <w:tcW w:w="709" w:type="dxa"/>
            <w:vMerge w:val="restart"/>
            <w:tcBorders>
              <w:top w:val="single" w:sz="18" w:space="0" w:color="auto"/>
            </w:tcBorders>
            <w:vAlign w:val="center"/>
          </w:tcPr>
          <w:p w:rsidR="006771F9" w:rsidRDefault="006771F9" w:rsidP="00C36467">
            <w:pPr>
              <w:pStyle w:val="tabla"/>
              <w:jc w:val="left"/>
            </w:pPr>
            <w:r w:rsidRPr="008258EF">
              <w:t>4º</w:t>
            </w:r>
          </w:p>
          <w:p w:rsidR="006771F9" w:rsidRDefault="006771F9" w:rsidP="00C36467">
            <w:pPr>
              <w:pStyle w:val="tabla"/>
              <w:jc w:val="left"/>
            </w:pPr>
          </w:p>
          <w:p w:rsidR="006771F9" w:rsidRPr="002F4598" w:rsidRDefault="006771F9" w:rsidP="00C36467">
            <w:pPr>
              <w:pStyle w:val="tabla"/>
              <w:jc w:val="left"/>
            </w:pPr>
          </w:p>
        </w:tc>
        <w:tc>
          <w:tcPr>
            <w:tcW w:w="567" w:type="dxa"/>
            <w:tcBorders>
              <w:top w:val="single" w:sz="18" w:space="0" w:color="auto"/>
            </w:tcBorders>
            <w:vAlign w:val="center"/>
          </w:tcPr>
          <w:p w:rsidR="006771F9" w:rsidRPr="008258EF" w:rsidRDefault="006771F9" w:rsidP="00C36467">
            <w:pPr>
              <w:pStyle w:val="tabla"/>
              <w:jc w:val="left"/>
            </w:pPr>
            <w:r>
              <w:t>21</w:t>
            </w:r>
          </w:p>
        </w:tc>
        <w:tc>
          <w:tcPr>
            <w:tcW w:w="3957" w:type="dxa"/>
            <w:tcBorders>
              <w:top w:val="single" w:sz="18" w:space="0" w:color="auto"/>
            </w:tcBorders>
            <w:vAlign w:val="center"/>
          </w:tcPr>
          <w:p w:rsidR="006771F9" w:rsidRPr="008258EF" w:rsidRDefault="006771F9" w:rsidP="00C36467">
            <w:pPr>
              <w:pStyle w:val="tabla"/>
              <w:jc w:val="left"/>
              <w:rPr>
                <w:color w:val="000000"/>
              </w:rPr>
            </w:pPr>
            <w:r w:rsidRPr="008258EF">
              <w:rPr>
                <w:color w:val="000000"/>
              </w:rPr>
              <w:t>Taller Diseño Gráfico III</w:t>
            </w:r>
          </w:p>
        </w:tc>
        <w:tc>
          <w:tcPr>
            <w:tcW w:w="706" w:type="dxa"/>
            <w:gridSpan w:val="2"/>
            <w:tcBorders>
              <w:top w:val="single" w:sz="18" w:space="0" w:color="auto"/>
            </w:tcBorders>
            <w:vAlign w:val="center"/>
          </w:tcPr>
          <w:p w:rsidR="006771F9" w:rsidRPr="008258EF" w:rsidRDefault="006771F9" w:rsidP="003210F3">
            <w:pPr>
              <w:pStyle w:val="tabla"/>
              <w:jc w:val="right"/>
              <w:rPr>
                <w:lang w:val="en-US"/>
              </w:rPr>
            </w:pPr>
            <w:r w:rsidRPr="008258EF">
              <w:rPr>
                <w:lang w:val="en-US"/>
              </w:rPr>
              <w:t>100%</w:t>
            </w:r>
          </w:p>
        </w:tc>
        <w:tc>
          <w:tcPr>
            <w:tcW w:w="3275" w:type="dxa"/>
            <w:gridSpan w:val="2"/>
            <w:tcBorders>
              <w:top w:val="single" w:sz="18" w:space="0" w:color="auto"/>
            </w:tcBorders>
            <w:vAlign w:val="center"/>
          </w:tcPr>
          <w:p w:rsidR="006771F9" w:rsidRPr="008258EF" w:rsidRDefault="006771F9" w:rsidP="00C36467">
            <w:pPr>
              <w:pStyle w:val="tabla"/>
              <w:jc w:val="left"/>
            </w:pPr>
            <w:r w:rsidRPr="008258EF">
              <w:t>Diseño Gráfico III</w:t>
            </w:r>
          </w:p>
        </w:tc>
      </w:tr>
      <w:tr w:rsidR="00B02533" w:rsidRPr="008258EF"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Default="00B02533" w:rsidP="00C36467">
            <w:pPr>
              <w:pStyle w:val="tabla"/>
              <w:jc w:val="left"/>
            </w:pPr>
            <w:r>
              <w:t>22</w:t>
            </w:r>
          </w:p>
        </w:tc>
        <w:tc>
          <w:tcPr>
            <w:tcW w:w="3957" w:type="dxa"/>
            <w:vAlign w:val="center"/>
          </w:tcPr>
          <w:p w:rsidR="00B02533" w:rsidRPr="008258EF" w:rsidRDefault="007A7E93" w:rsidP="00C36467">
            <w:pPr>
              <w:pStyle w:val="tabla"/>
              <w:jc w:val="left"/>
              <w:rPr>
                <w:color w:val="000000"/>
              </w:rPr>
            </w:pPr>
            <w:r>
              <w:rPr>
                <w:color w:val="000000"/>
              </w:rPr>
              <w:t>Gráfica para P</w:t>
            </w:r>
            <w:r w:rsidR="00B02533" w:rsidRPr="006C1B84">
              <w:rPr>
                <w:color w:val="000000"/>
              </w:rPr>
              <w:t>roductos</w:t>
            </w:r>
          </w:p>
        </w:tc>
        <w:tc>
          <w:tcPr>
            <w:tcW w:w="706" w:type="dxa"/>
            <w:gridSpan w:val="2"/>
            <w:vAlign w:val="center"/>
          </w:tcPr>
          <w:p w:rsidR="00B02533" w:rsidRPr="008258EF" w:rsidRDefault="00B02533" w:rsidP="003210F3">
            <w:pPr>
              <w:pStyle w:val="tabla"/>
              <w:jc w:val="right"/>
              <w:rPr>
                <w:lang w:val="en-US"/>
              </w:rPr>
            </w:pPr>
            <w:r w:rsidRPr="008258EF">
              <w:rPr>
                <w:lang w:val="en-US"/>
              </w:rPr>
              <w:t>100%</w:t>
            </w:r>
          </w:p>
        </w:tc>
        <w:tc>
          <w:tcPr>
            <w:tcW w:w="3275" w:type="dxa"/>
            <w:gridSpan w:val="2"/>
            <w:vAlign w:val="center"/>
          </w:tcPr>
          <w:p w:rsidR="00B02533" w:rsidRPr="008258EF" w:rsidRDefault="007A7E93" w:rsidP="00C36467">
            <w:pPr>
              <w:pStyle w:val="tabla"/>
              <w:jc w:val="left"/>
              <w:rPr>
                <w:color w:val="000000"/>
              </w:rPr>
            </w:pPr>
            <w:r>
              <w:rPr>
                <w:color w:val="000000"/>
              </w:rPr>
              <w:t>Gráfica para P</w:t>
            </w:r>
            <w:r w:rsidR="00B02533" w:rsidRPr="006C1B84">
              <w:rPr>
                <w:color w:val="000000"/>
              </w:rPr>
              <w:t>roductos</w:t>
            </w:r>
          </w:p>
        </w:tc>
      </w:tr>
      <w:tr w:rsidR="00B02533" w:rsidRPr="008258EF"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Default="00B02533" w:rsidP="00C36467">
            <w:pPr>
              <w:pStyle w:val="tabla"/>
              <w:jc w:val="left"/>
            </w:pPr>
            <w:r>
              <w:t>23</w:t>
            </w:r>
          </w:p>
        </w:tc>
        <w:tc>
          <w:tcPr>
            <w:tcW w:w="3957" w:type="dxa"/>
            <w:vAlign w:val="center"/>
          </w:tcPr>
          <w:p w:rsidR="00B02533" w:rsidRPr="008258EF" w:rsidRDefault="007A7E93" w:rsidP="00C36467">
            <w:pPr>
              <w:pStyle w:val="tabla"/>
              <w:jc w:val="left"/>
              <w:rPr>
                <w:color w:val="000000"/>
              </w:rPr>
            </w:pPr>
            <w:r>
              <w:rPr>
                <w:color w:val="000000"/>
              </w:rPr>
              <w:t>Estadística Aplicada al D</w:t>
            </w:r>
            <w:r w:rsidR="00B02533" w:rsidRPr="006771F9">
              <w:rPr>
                <w:color w:val="000000"/>
              </w:rPr>
              <w:t>iseño</w:t>
            </w:r>
          </w:p>
        </w:tc>
        <w:tc>
          <w:tcPr>
            <w:tcW w:w="706" w:type="dxa"/>
            <w:gridSpan w:val="2"/>
            <w:vAlign w:val="center"/>
          </w:tcPr>
          <w:p w:rsidR="00B02533" w:rsidRPr="008258EF" w:rsidRDefault="00B02533" w:rsidP="003210F3">
            <w:pPr>
              <w:pStyle w:val="tabla"/>
              <w:jc w:val="right"/>
              <w:rPr>
                <w:lang w:val="en-US"/>
              </w:rPr>
            </w:pPr>
            <w:r>
              <w:rPr>
                <w:lang w:val="en-US"/>
              </w:rPr>
              <w:t>------</w:t>
            </w:r>
            <w:r w:rsidR="00B34FE9">
              <w:rPr>
                <w:lang w:val="en-US"/>
              </w:rPr>
              <w:t>--</w:t>
            </w:r>
          </w:p>
        </w:tc>
        <w:tc>
          <w:tcPr>
            <w:tcW w:w="3275" w:type="dxa"/>
            <w:gridSpan w:val="2"/>
            <w:vAlign w:val="center"/>
          </w:tcPr>
          <w:p w:rsidR="00B02533" w:rsidRPr="008258EF" w:rsidRDefault="00B02533" w:rsidP="00C36467">
            <w:pPr>
              <w:pStyle w:val="tabla"/>
              <w:jc w:val="left"/>
            </w:pPr>
            <w:r>
              <w:t>---------------------------------------</w:t>
            </w:r>
            <w:r w:rsidR="00DC72E4">
              <w:t>---</w:t>
            </w:r>
            <w:r w:rsidR="00B34FE9">
              <w:t>-----</w:t>
            </w:r>
          </w:p>
        </w:tc>
      </w:tr>
      <w:tr w:rsidR="00B02533" w:rsidRPr="008258EF"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Pr="008258EF" w:rsidRDefault="00B02533" w:rsidP="00C36467">
            <w:pPr>
              <w:pStyle w:val="tabla"/>
              <w:jc w:val="left"/>
              <w:rPr>
                <w:color w:val="000000"/>
              </w:rPr>
            </w:pPr>
            <w:r>
              <w:rPr>
                <w:color w:val="000000"/>
              </w:rPr>
              <w:t>24</w:t>
            </w:r>
          </w:p>
        </w:tc>
        <w:tc>
          <w:tcPr>
            <w:tcW w:w="3957" w:type="dxa"/>
            <w:vAlign w:val="center"/>
          </w:tcPr>
          <w:p w:rsidR="00B02533" w:rsidRPr="008258EF" w:rsidRDefault="00B02533" w:rsidP="00C36467">
            <w:pPr>
              <w:pStyle w:val="tabla"/>
              <w:jc w:val="left"/>
              <w:rPr>
                <w:color w:val="000000"/>
              </w:rPr>
            </w:pPr>
            <w:r w:rsidRPr="008258EF">
              <w:rPr>
                <w:color w:val="000000"/>
              </w:rPr>
              <w:t>Investigación de Mercado</w:t>
            </w:r>
          </w:p>
        </w:tc>
        <w:tc>
          <w:tcPr>
            <w:tcW w:w="706" w:type="dxa"/>
            <w:gridSpan w:val="2"/>
            <w:vAlign w:val="center"/>
          </w:tcPr>
          <w:p w:rsidR="00B02533" w:rsidRPr="008258EF" w:rsidRDefault="00B02533" w:rsidP="003210F3">
            <w:pPr>
              <w:pStyle w:val="tabla"/>
              <w:jc w:val="right"/>
              <w:rPr>
                <w:lang w:val="en-US"/>
              </w:rPr>
            </w:pPr>
            <w:r w:rsidRPr="008258EF">
              <w:rPr>
                <w:lang w:val="en-US"/>
              </w:rPr>
              <w:t>100%</w:t>
            </w:r>
          </w:p>
        </w:tc>
        <w:tc>
          <w:tcPr>
            <w:tcW w:w="3275" w:type="dxa"/>
            <w:gridSpan w:val="2"/>
            <w:vAlign w:val="center"/>
          </w:tcPr>
          <w:p w:rsidR="00B02533" w:rsidRPr="008258EF" w:rsidRDefault="00B02533" w:rsidP="00C36467">
            <w:pPr>
              <w:pStyle w:val="tabla"/>
              <w:jc w:val="left"/>
              <w:rPr>
                <w:color w:val="000000"/>
              </w:rPr>
            </w:pPr>
            <w:r w:rsidRPr="008258EF">
              <w:rPr>
                <w:color w:val="000000"/>
              </w:rPr>
              <w:t>Investigación de Mercado</w:t>
            </w:r>
          </w:p>
        </w:tc>
      </w:tr>
      <w:tr w:rsidR="00B02533" w:rsidRPr="008258EF"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Pr="008258EF" w:rsidRDefault="00B02533" w:rsidP="00C36467">
            <w:pPr>
              <w:pStyle w:val="tabla"/>
              <w:jc w:val="left"/>
              <w:rPr>
                <w:color w:val="000000"/>
              </w:rPr>
            </w:pPr>
            <w:r>
              <w:rPr>
                <w:color w:val="000000"/>
              </w:rPr>
              <w:t>25</w:t>
            </w:r>
          </w:p>
        </w:tc>
        <w:tc>
          <w:tcPr>
            <w:tcW w:w="3957" w:type="dxa"/>
            <w:vAlign w:val="center"/>
          </w:tcPr>
          <w:p w:rsidR="00B02533" w:rsidRPr="008258EF" w:rsidRDefault="004A1BDC" w:rsidP="00C36467">
            <w:pPr>
              <w:pStyle w:val="tabla"/>
              <w:jc w:val="left"/>
              <w:rPr>
                <w:color w:val="000000"/>
              </w:rPr>
            </w:pPr>
            <w:r w:rsidRPr="007D0136">
              <w:rPr>
                <w:lang w:val="es-AR"/>
              </w:rPr>
              <w:t>Legislación del Diseño</w:t>
            </w:r>
          </w:p>
        </w:tc>
        <w:tc>
          <w:tcPr>
            <w:tcW w:w="706" w:type="dxa"/>
            <w:gridSpan w:val="2"/>
            <w:vAlign w:val="center"/>
          </w:tcPr>
          <w:p w:rsidR="00B02533" w:rsidRPr="008258EF" w:rsidRDefault="00B02533" w:rsidP="003210F3">
            <w:pPr>
              <w:pStyle w:val="tabla"/>
              <w:jc w:val="right"/>
            </w:pPr>
            <w:r>
              <w:t>100%</w:t>
            </w:r>
          </w:p>
        </w:tc>
        <w:tc>
          <w:tcPr>
            <w:tcW w:w="3275" w:type="dxa"/>
            <w:gridSpan w:val="2"/>
            <w:vAlign w:val="center"/>
          </w:tcPr>
          <w:p w:rsidR="00B02533" w:rsidRPr="008258EF" w:rsidRDefault="00B02533" w:rsidP="00C36467">
            <w:pPr>
              <w:pStyle w:val="tabla"/>
              <w:jc w:val="left"/>
              <w:rPr>
                <w:color w:val="000000"/>
              </w:rPr>
            </w:pPr>
            <w:r w:rsidRPr="008258EF">
              <w:rPr>
                <w:color w:val="000000"/>
              </w:rPr>
              <w:t>Legislación y Práctica Profesional</w:t>
            </w:r>
          </w:p>
        </w:tc>
      </w:tr>
      <w:tr w:rsidR="00B02533" w:rsidRPr="00A2292C"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Pr="008258EF" w:rsidRDefault="00B02533" w:rsidP="00C36467">
            <w:pPr>
              <w:pStyle w:val="tabla"/>
              <w:jc w:val="left"/>
            </w:pPr>
            <w:r>
              <w:t>26</w:t>
            </w:r>
          </w:p>
        </w:tc>
        <w:tc>
          <w:tcPr>
            <w:tcW w:w="3957" w:type="dxa"/>
            <w:vAlign w:val="center"/>
          </w:tcPr>
          <w:p w:rsidR="00B02533" w:rsidRPr="008258EF" w:rsidRDefault="00B02533" w:rsidP="00C36467">
            <w:pPr>
              <w:pStyle w:val="tabla"/>
              <w:jc w:val="left"/>
              <w:rPr>
                <w:color w:val="000000"/>
              </w:rPr>
            </w:pPr>
            <w:r w:rsidRPr="008258EF">
              <w:rPr>
                <w:color w:val="000000"/>
              </w:rPr>
              <w:t>Tecnología de Gráfica Digital III</w:t>
            </w:r>
          </w:p>
        </w:tc>
        <w:tc>
          <w:tcPr>
            <w:tcW w:w="706" w:type="dxa"/>
            <w:gridSpan w:val="2"/>
            <w:vAlign w:val="center"/>
          </w:tcPr>
          <w:p w:rsidR="00B02533" w:rsidRPr="008258EF" w:rsidRDefault="00B02533" w:rsidP="003210F3">
            <w:pPr>
              <w:pStyle w:val="tabla"/>
              <w:jc w:val="right"/>
              <w:rPr>
                <w:lang w:val="en-US"/>
              </w:rPr>
            </w:pPr>
            <w:r w:rsidRPr="008258EF">
              <w:rPr>
                <w:lang w:val="en-US"/>
              </w:rPr>
              <w:t>100%</w:t>
            </w:r>
          </w:p>
        </w:tc>
        <w:tc>
          <w:tcPr>
            <w:tcW w:w="3275" w:type="dxa"/>
            <w:gridSpan w:val="2"/>
            <w:vAlign w:val="center"/>
          </w:tcPr>
          <w:p w:rsidR="00B02533" w:rsidRPr="008258EF" w:rsidRDefault="00B02533" w:rsidP="00C36467">
            <w:pPr>
              <w:pStyle w:val="tabla"/>
              <w:jc w:val="left"/>
              <w:rPr>
                <w:color w:val="000000"/>
              </w:rPr>
            </w:pPr>
            <w:r w:rsidRPr="00A2292C">
              <w:t xml:space="preserve">Computación Gráfica </w:t>
            </w:r>
            <w:r w:rsidRPr="008258EF">
              <w:rPr>
                <w:color w:val="000000"/>
              </w:rPr>
              <w:t>III</w:t>
            </w:r>
          </w:p>
        </w:tc>
      </w:tr>
      <w:tr w:rsidR="00B02533" w:rsidRPr="008258EF" w:rsidTr="00484DD4">
        <w:trPr>
          <w:trHeight w:val="266"/>
        </w:trPr>
        <w:tc>
          <w:tcPr>
            <w:tcW w:w="709" w:type="dxa"/>
            <w:vMerge/>
            <w:vAlign w:val="center"/>
          </w:tcPr>
          <w:p w:rsidR="00B02533" w:rsidRPr="008258EF" w:rsidRDefault="00B02533" w:rsidP="00C36467">
            <w:pPr>
              <w:pStyle w:val="tabla"/>
              <w:jc w:val="left"/>
            </w:pPr>
          </w:p>
        </w:tc>
        <w:tc>
          <w:tcPr>
            <w:tcW w:w="567" w:type="dxa"/>
            <w:vAlign w:val="center"/>
          </w:tcPr>
          <w:p w:rsidR="00B02533" w:rsidRPr="008258EF" w:rsidRDefault="00B02533" w:rsidP="00C36467">
            <w:pPr>
              <w:pStyle w:val="tabla"/>
              <w:jc w:val="left"/>
              <w:rPr>
                <w:lang w:val="en-US"/>
              </w:rPr>
            </w:pPr>
            <w:r>
              <w:rPr>
                <w:lang w:val="en-US"/>
              </w:rPr>
              <w:t>27</w:t>
            </w:r>
          </w:p>
        </w:tc>
        <w:tc>
          <w:tcPr>
            <w:tcW w:w="3957" w:type="dxa"/>
            <w:vAlign w:val="center"/>
          </w:tcPr>
          <w:p w:rsidR="00B02533" w:rsidRPr="008258EF" w:rsidRDefault="00B02533" w:rsidP="00C36467">
            <w:pPr>
              <w:pStyle w:val="tabla"/>
              <w:jc w:val="left"/>
              <w:rPr>
                <w:color w:val="000000"/>
              </w:rPr>
            </w:pPr>
            <w:r>
              <w:rPr>
                <w:color w:val="000000"/>
              </w:rPr>
              <w:t>Sociología</w:t>
            </w:r>
          </w:p>
        </w:tc>
        <w:tc>
          <w:tcPr>
            <w:tcW w:w="706" w:type="dxa"/>
            <w:gridSpan w:val="2"/>
            <w:vAlign w:val="center"/>
          </w:tcPr>
          <w:p w:rsidR="00B02533" w:rsidRPr="008258EF" w:rsidRDefault="00B02533" w:rsidP="003210F3">
            <w:pPr>
              <w:pStyle w:val="tabla"/>
              <w:jc w:val="right"/>
              <w:rPr>
                <w:lang w:val="en-US"/>
              </w:rPr>
            </w:pPr>
            <w:r>
              <w:rPr>
                <w:lang w:val="en-US"/>
              </w:rPr>
              <w:t>------</w:t>
            </w:r>
            <w:r w:rsidR="00B34FE9">
              <w:rPr>
                <w:lang w:val="en-US"/>
              </w:rPr>
              <w:t>--</w:t>
            </w:r>
          </w:p>
        </w:tc>
        <w:tc>
          <w:tcPr>
            <w:tcW w:w="3275" w:type="dxa"/>
            <w:gridSpan w:val="2"/>
            <w:vAlign w:val="center"/>
          </w:tcPr>
          <w:p w:rsidR="00B02533" w:rsidRPr="008258EF" w:rsidRDefault="00B02533" w:rsidP="00C36467">
            <w:pPr>
              <w:pStyle w:val="tabla"/>
              <w:jc w:val="left"/>
            </w:pPr>
            <w:r>
              <w:t>---------------------------------------</w:t>
            </w:r>
            <w:r w:rsidR="00DC72E4">
              <w:t>---</w:t>
            </w:r>
            <w:r w:rsidR="00B34FE9">
              <w:t>-----</w:t>
            </w:r>
          </w:p>
        </w:tc>
      </w:tr>
      <w:tr w:rsidR="00B02533" w:rsidRPr="008258EF" w:rsidTr="00484DD4">
        <w:trPr>
          <w:trHeight w:val="266"/>
        </w:trPr>
        <w:tc>
          <w:tcPr>
            <w:tcW w:w="709" w:type="dxa"/>
            <w:vMerge/>
            <w:tcBorders>
              <w:bottom w:val="single" w:sz="18" w:space="0" w:color="auto"/>
            </w:tcBorders>
            <w:vAlign w:val="center"/>
          </w:tcPr>
          <w:p w:rsidR="00B02533" w:rsidRPr="008258EF" w:rsidRDefault="00B02533" w:rsidP="00C36467">
            <w:pPr>
              <w:pStyle w:val="tabla"/>
              <w:jc w:val="left"/>
            </w:pPr>
          </w:p>
        </w:tc>
        <w:tc>
          <w:tcPr>
            <w:tcW w:w="567" w:type="dxa"/>
            <w:tcBorders>
              <w:bottom w:val="single" w:sz="18" w:space="0" w:color="auto"/>
            </w:tcBorders>
            <w:vAlign w:val="center"/>
          </w:tcPr>
          <w:p w:rsidR="00B02533" w:rsidRPr="008258EF" w:rsidRDefault="00B02533" w:rsidP="00C36467">
            <w:pPr>
              <w:pStyle w:val="tabla"/>
              <w:jc w:val="left"/>
            </w:pPr>
            <w:r>
              <w:t>28</w:t>
            </w:r>
          </w:p>
        </w:tc>
        <w:tc>
          <w:tcPr>
            <w:tcW w:w="3957" w:type="dxa"/>
            <w:tcBorders>
              <w:bottom w:val="single" w:sz="18" w:space="0" w:color="auto"/>
            </w:tcBorders>
            <w:vAlign w:val="center"/>
          </w:tcPr>
          <w:p w:rsidR="00B02533" w:rsidRPr="008258EF" w:rsidRDefault="00B02533" w:rsidP="00C36467">
            <w:pPr>
              <w:pStyle w:val="tabla"/>
              <w:jc w:val="left"/>
              <w:rPr>
                <w:color w:val="000000"/>
              </w:rPr>
            </w:pPr>
            <w:r w:rsidRPr="008258EF">
              <w:rPr>
                <w:color w:val="000000"/>
              </w:rPr>
              <w:t>Metodología Aplicada al Diseño</w:t>
            </w:r>
          </w:p>
        </w:tc>
        <w:tc>
          <w:tcPr>
            <w:tcW w:w="706" w:type="dxa"/>
            <w:gridSpan w:val="2"/>
            <w:tcBorders>
              <w:bottom w:val="single" w:sz="18" w:space="0" w:color="auto"/>
            </w:tcBorders>
            <w:vAlign w:val="center"/>
          </w:tcPr>
          <w:p w:rsidR="00B02533" w:rsidRPr="008258EF" w:rsidRDefault="00B02533" w:rsidP="003210F3">
            <w:pPr>
              <w:pStyle w:val="tabla"/>
              <w:jc w:val="right"/>
            </w:pPr>
            <w:r w:rsidRPr="008258EF">
              <w:t>100%</w:t>
            </w:r>
          </w:p>
        </w:tc>
        <w:tc>
          <w:tcPr>
            <w:tcW w:w="3275" w:type="dxa"/>
            <w:gridSpan w:val="2"/>
            <w:tcBorders>
              <w:bottom w:val="single" w:sz="18" w:space="0" w:color="auto"/>
            </w:tcBorders>
            <w:vAlign w:val="center"/>
          </w:tcPr>
          <w:p w:rsidR="00B02533" w:rsidRPr="008258EF" w:rsidRDefault="00B02533" w:rsidP="00C36467">
            <w:pPr>
              <w:pStyle w:val="tabla"/>
              <w:jc w:val="left"/>
              <w:rPr>
                <w:color w:val="000000"/>
              </w:rPr>
            </w:pPr>
            <w:r w:rsidRPr="008258EF">
              <w:rPr>
                <w:color w:val="000000"/>
              </w:rPr>
              <w:t>Metodología Aplicada al Diseño</w:t>
            </w:r>
          </w:p>
        </w:tc>
      </w:tr>
      <w:tr w:rsidR="00B02533" w:rsidRPr="008258EF" w:rsidTr="00484DD4">
        <w:trPr>
          <w:trHeight w:val="380"/>
        </w:trPr>
        <w:tc>
          <w:tcPr>
            <w:tcW w:w="709" w:type="dxa"/>
            <w:vMerge w:val="restart"/>
            <w:tcBorders>
              <w:top w:val="single" w:sz="18" w:space="0" w:color="auto"/>
            </w:tcBorders>
            <w:vAlign w:val="center"/>
          </w:tcPr>
          <w:p w:rsidR="00B02533" w:rsidRPr="008258EF" w:rsidRDefault="00B02533" w:rsidP="00C36467">
            <w:pPr>
              <w:pStyle w:val="tabla"/>
              <w:jc w:val="left"/>
            </w:pPr>
            <w:r w:rsidRPr="008258EF">
              <w:t>5º</w:t>
            </w:r>
          </w:p>
        </w:tc>
        <w:tc>
          <w:tcPr>
            <w:tcW w:w="567" w:type="dxa"/>
            <w:tcBorders>
              <w:top w:val="single" w:sz="18" w:space="0" w:color="auto"/>
            </w:tcBorders>
            <w:vAlign w:val="center"/>
          </w:tcPr>
          <w:p w:rsidR="00B02533" w:rsidRDefault="00B02533" w:rsidP="00C36467">
            <w:pPr>
              <w:pStyle w:val="tabla"/>
              <w:jc w:val="left"/>
              <w:rPr>
                <w:color w:val="000000"/>
              </w:rPr>
            </w:pPr>
            <w:r>
              <w:rPr>
                <w:color w:val="000000"/>
              </w:rPr>
              <w:t>29</w:t>
            </w:r>
          </w:p>
        </w:tc>
        <w:tc>
          <w:tcPr>
            <w:tcW w:w="3965" w:type="dxa"/>
            <w:gridSpan w:val="2"/>
            <w:tcBorders>
              <w:top w:val="single" w:sz="18" w:space="0" w:color="auto"/>
            </w:tcBorders>
            <w:vAlign w:val="center"/>
          </w:tcPr>
          <w:p w:rsidR="00B02533" w:rsidRPr="008258EF" w:rsidRDefault="00B02533" w:rsidP="00C36467">
            <w:pPr>
              <w:pStyle w:val="tabla"/>
              <w:jc w:val="left"/>
              <w:rPr>
                <w:color w:val="000000"/>
              </w:rPr>
            </w:pPr>
            <w:r w:rsidRPr="008258EF">
              <w:rPr>
                <w:color w:val="000000"/>
              </w:rPr>
              <w:t>Gestión Empresarial y Mercadotecnia</w:t>
            </w:r>
            <w:r w:rsidR="00491D18">
              <w:rPr>
                <w:color w:val="000000"/>
              </w:rPr>
              <w:t xml:space="preserve"> Aplicada</w:t>
            </w:r>
          </w:p>
        </w:tc>
        <w:tc>
          <w:tcPr>
            <w:tcW w:w="713" w:type="dxa"/>
            <w:gridSpan w:val="2"/>
            <w:tcBorders>
              <w:top w:val="single" w:sz="18" w:space="0" w:color="auto"/>
            </w:tcBorders>
            <w:vAlign w:val="center"/>
          </w:tcPr>
          <w:p w:rsidR="00B02533" w:rsidRPr="008258EF" w:rsidRDefault="00B02533" w:rsidP="003210F3">
            <w:pPr>
              <w:pStyle w:val="tabla"/>
              <w:jc w:val="right"/>
              <w:rPr>
                <w:lang w:val="en-US"/>
              </w:rPr>
            </w:pPr>
            <w:r w:rsidRPr="008258EF">
              <w:rPr>
                <w:lang w:val="en-US"/>
              </w:rPr>
              <w:t>100%</w:t>
            </w:r>
          </w:p>
        </w:tc>
        <w:tc>
          <w:tcPr>
            <w:tcW w:w="3260" w:type="dxa"/>
            <w:tcBorders>
              <w:top w:val="single" w:sz="18" w:space="0" w:color="auto"/>
            </w:tcBorders>
            <w:vAlign w:val="center"/>
          </w:tcPr>
          <w:p w:rsidR="00B02533" w:rsidRPr="008258EF" w:rsidRDefault="00B02533" w:rsidP="00C36467">
            <w:pPr>
              <w:pStyle w:val="tabla"/>
              <w:jc w:val="left"/>
            </w:pPr>
            <w:r w:rsidRPr="008258EF">
              <w:t>Gestión Empresarial y Mercadotecnia</w:t>
            </w:r>
          </w:p>
        </w:tc>
      </w:tr>
      <w:tr w:rsidR="00B02533" w:rsidRPr="008258EF" w:rsidTr="00484DD4">
        <w:trPr>
          <w:trHeight w:val="380"/>
        </w:trPr>
        <w:tc>
          <w:tcPr>
            <w:tcW w:w="709" w:type="dxa"/>
            <w:vMerge/>
            <w:tcBorders>
              <w:bottom w:val="single" w:sz="18" w:space="0" w:color="auto"/>
            </w:tcBorders>
            <w:vAlign w:val="center"/>
          </w:tcPr>
          <w:p w:rsidR="00B02533" w:rsidRPr="008258EF" w:rsidRDefault="00B02533" w:rsidP="00C36467">
            <w:pPr>
              <w:pStyle w:val="tabla"/>
              <w:jc w:val="left"/>
            </w:pPr>
          </w:p>
        </w:tc>
        <w:tc>
          <w:tcPr>
            <w:tcW w:w="567" w:type="dxa"/>
            <w:tcBorders>
              <w:top w:val="single" w:sz="4" w:space="0" w:color="auto"/>
              <w:bottom w:val="single" w:sz="18" w:space="0" w:color="auto"/>
            </w:tcBorders>
            <w:vAlign w:val="center"/>
          </w:tcPr>
          <w:p w:rsidR="00B02533" w:rsidRPr="008258EF" w:rsidRDefault="00B02533" w:rsidP="00C36467">
            <w:pPr>
              <w:pStyle w:val="tabla"/>
              <w:jc w:val="left"/>
              <w:rPr>
                <w:color w:val="000000"/>
              </w:rPr>
            </w:pPr>
            <w:r>
              <w:rPr>
                <w:color w:val="000000"/>
              </w:rPr>
              <w:t>30</w:t>
            </w:r>
          </w:p>
        </w:tc>
        <w:tc>
          <w:tcPr>
            <w:tcW w:w="3965" w:type="dxa"/>
            <w:gridSpan w:val="2"/>
            <w:tcBorders>
              <w:top w:val="single" w:sz="4" w:space="0" w:color="auto"/>
              <w:bottom w:val="single" w:sz="18" w:space="0" w:color="auto"/>
            </w:tcBorders>
            <w:vAlign w:val="center"/>
          </w:tcPr>
          <w:p w:rsidR="00B02533" w:rsidRPr="008258EF" w:rsidRDefault="00B02533" w:rsidP="00C36467">
            <w:pPr>
              <w:pStyle w:val="tabla"/>
              <w:jc w:val="left"/>
              <w:rPr>
                <w:color w:val="000000"/>
              </w:rPr>
            </w:pPr>
            <w:r w:rsidRPr="008258EF">
              <w:rPr>
                <w:color w:val="000000"/>
              </w:rPr>
              <w:t>Taller Diseño Gráfico IV</w:t>
            </w:r>
          </w:p>
        </w:tc>
        <w:tc>
          <w:tcPr>
            <w:tcW w:w="713" w:type="dxa"/>
            <w:gridSpan w:val="2"/>
            <w:tcBorders>
              <w:top w:val="single" w:sz="4" w:space="0" w:color="auto"/>
              <w:bottom w:val="single" w:sz="18" w:space="0" w:color="auto"/>
            </w:tcBorders>
            <w:vAlign w:val="center"/>
          </w:tcPr>
          <w:p w:rsidR="00B02533" w:rsidRPr="008258EF" w:rsidRDefault="00B02533" w:rsidP="003210F3">
            <w:pPr>
              <w:pStyle w:val="tabla"/>
              <w:jc w:val="right"/>
              <w:rPr>
                <w:lang w:val="en-US"/>
              </w:rPr>
            </w:pPr>
            <w:r>
              <w:rPr>
                <w:lang w:val="en-US"/>
              </w:rPr>
              <w:t>100</w:t>
            </w:r>
            <w:r w:rsidRPr="008258EF">
              <w:rPr>
                <w:lang w:val="en-US"/>
              </w:rPr>
              <w:t>%</w:t>
            </w:r>
          </w:p>
        </w:tc>
        <w:tc>
          <w:tcPr>
            <w:tcW w:w="3260" w:type="dxa"/>
            <w:tcBorders>
              <w:top w:val="single" w:sz="4" w:space="0" w:color="auto"/>
              <w:bottom w:val="single" w:sz="18" w:space="0" w:color="auto"/>
            </w:tcBorders>
            <w:vAlign w:val="center"/>
          </w:tcPr>
          <w:p w:rsidR="00B02533" w:rsidRPr="008258EF" w:rsidRDefault="00B02533" w:rsidP="00C36467">
            <w:pPr>
              <w:pStyle w:val="tabla"/>
              <w:jc w:val="left"/>
            </w:pPr>
            <w:r w:rsidRPr="008258EF">
              <w:t>Diseño Gráfico IV</w:t>
            </w:r>
          </w:p>
        </w:tc>
      </w:tr>
    </w:tbl>
    <w:p w:rsidR="006A03F1" w:rsidRDefault="006A03F1" w:rsidP="0009148B">
      <w:pPr>
        <w:pStyle w:val="Ttulo3"/>
      </w:pPr>
      <w:r>
        <w:lastRenderedPageBreak/>
        <w:t>CONSIDERACIONES GENERALES</w:t>
      </w:r>
    </w:p>
    <w:p w:rsidR="006A03F1" w:rsidRPr="00757ECE" w:rsidRDefault="006A03F1" w:rsidP="00757ECE">
      <w:pPr>
        <w:pStyle w:val="Ttulo3"/>
      </w:pPr>
      <w:r>
        <w:t>1.-</w:t>
      </w:r>
      <w:r>
        <w:tab/>
      </w:r>
      <w:r w:rsidRPr="006A03F1">
        <w:t xml:space="preserve">INTRODUCCIÓN AL PROYECTO DE DISEÑO </w:t>
      </w:r>
      <w:r>
        <w:t>(Plan 2015)</w:t>
      </w:r>
    </w:p>
    <w:p w:rsidR="00EF455B" w:rsidRDefault="006A03F1" w:rsidP="00EF455B">
      <w:pPr>
        <w:pStyle w:val="Prrafodelista"/>
        <w:numPr>
          <w:ilvl w:val="0"/>
          <w:numId w:val="33"/>
        </w:numPr>
      </w:pPr>
      <w:r>
        <w:t xml:space="preserve">Los </w:t>
      </w:r>
      <w:r w:rsidR="00BE7A45">
        <w:t>estudiante</w:t>
      </w:r>
      <w:r>
        <w:t>s que hayan cursado y aprobado la</w:t>
      </w:r>
      <w:r w:rsidR="00484DD4">
        <w:t>s</w:t>
      </w:r>
      <w:r>
        <w:t xml:space="preserve"> asignatura</w:t>
      </w:r>
      <w:r w:rsidR="00484DD4">
        <w:t>s</w:t>
      </w:r>
      <w:r>
        <w:t xml:space="preserve"> </w:t>
      </w:r>
      <w:r w:rsidRPr="00B67923">
        <w:rPr>
          <w:rFonts w:cs="Arial"/>
          <w:b/>
        </w:rPr>
        <w:t>Dise</w:t>
      </w:r>
      <w:r w:rsidR="00BE7A45" w:rsidRPr="00B67923">
        <w:rPr>
          <w:rFonts w:cs="Arial"/>
          <w:b/>
        </w:rPr>
        <w:t xml:space="preserve">ño </w:t>
      </w:r>
      <w:r w:rsidRPr="00B67923">
        <w:rPr>
          <w:rFonts w:cs="Arial"/>
          <w:b/>
        </w:rPr>
        <w:t>Gráfico I</w:t>
      </w:r>
      <w:r w:rsidRPr="00B67923">
        <w:rPr>
          <w:b/>
        </w:rPr>
        <w:t xml:space="preserve"> </w:t>
      </w:r>
      <w:r w:rsidR="00B35023">
        <w:t xml:space="preserve">y </w:t>
      </w:r>
      <w:r w:rsidR="00B35023" w:rsidRPr="00B67923">
        <w:rPr>
          <w:b/>
        </w:rPr>
        <w:t>Psicología de la Comunicación</w:t>
      </w:r>
      <w:r w:rsidR="00B35023">
        <w:t xml:space="preserve"> </w:t>
      </w:r>
      <w:r>
        <w:t xml:space="preserve">(Plan </w:t>
      </w:r>
      <w:r w:rsidR="00DC72E4">
        <w:t>2005</w:t>
      </w:r>
      <w:r w:rsidR="00BE7A45">
        <w:t xml:space="preserve">), </w:t>
      </w:r>
      <w:r w:rsidR="00B35023">
        <w:t xml:space="preserve">se </w:t>
      </w:r>
      <w:r w:rsidR="00B35023" w:rsidRPr="00757ECE">
        <w:t>le</w:t>
      </w:r>
      <w:r w:rsidR="00484DD4">
        <w:t>s</w:t>
      </w:r>
      <w:r w:rsidR="00B35023" w:rsidRPr="00757ECE">
        <w:t xml:space="preserve"> eximirá de cursar y aprobar la asignatura </w:t>
      </w:r>
      <w:r w:rsidR="00B35023" w:rsidRPr="00B67923">
        <w:rPr>
          <w:b/>
        </w:rPr>
        <w:t>Introducción al Proyecto de Diseño</w:t>
      </w:r>
      <w:r w:rsidR="00B67923" w:rsidRPr="00B67923">
        <w:rPr>
          <w:b/>
        </w:rPr>
        <w:t xml:space="preserve"> </w:t>
      </w:r>
      <w:r w:rsidR="00B67923">
        <w:t>(Plan 2015)</w:t>
      </w:r>
      <w:r w:rsidR="00B67923" w:rsidRPr="00B67923">
        <w:rPr>
          <w:b/>
        </w:rPr>
        <w:t xml:space="preserve">. </w:t>
      </w:r>
      <w:r w:rsidR="00B67923" w:rsidRPr="00757ECE">
        <w:t>Dando</w:t>
      </w:r>
      <w:r w:rsidR="00B35023" w:rsidRPr="00757ECE">
        <w:t xml:space="preserve"> por aprobada la asignatura</w:t>
      </w:r>
      <w:r w:rsidR="00B67923">
        <w:t>.</w:t>
      </w:r>
    </w:p>
    <w:p w:rsidR="003E0C51" w:rsidRDefault="00B35023" w:rsidP="0069196B">
      <w:pPr>
        <w:pStyle w:val="Prrafodelista"/>
        <w:numPr>
          <w:ilvl w:val="0"/>
          <w:numId w:val="33"/>
        </w:numPr>
      </w:pPr>
      <w:r>
        <w:t xml:space="preserve">Los estudiantes que hayan cursado y aprobado la asignatura </w:t>
      </w:r>
      <w:r w:rsidRPr="007A7E93">
        <w:rPr>
          <w:rFonts w:cs="Arial"/>
          <w:b/>
        </w:rPr>
        <w:t>Diseño Gráfico I</w:t>
      </w:r>
      <w:r>
        <w:rPr>
          <w:b/>
        </w:rPr>
        <w:t xml:space="preserve"> </w:t>
      </w:r>
      <w:r>
        <w:t xml:space="preserve">y obtenido CTP de la asignatura </w:t>
      </w:r>
      <w:r w:rsidRPr="00B35023">
        <w:rPr>
          <w:b/>
        </w:rPr>
        <w:t>Psicología de la Comunicación</w:t>
      </w:r>
      <w:r>
        <w:t xml:space="preserve"> (Plan 2005), se </w:t>
      </w:r>
      <w:r w:rsidRPr="00757ECE">
        <w:t>le</w:t>
      </w:r>
      <w:r w:rsidR="00484DD4">
        <w:t>s</w:t>
      </w:r>
      <w:r w:rsidRPr="00757ECE">
        <w:t xml:space="preserve"> eximirá de cursar y aprobar la asignatura </w:t>
      </w:r>
      <w:r w:rsidRPr="00B35023">
        <w:rPr>
          <w:b/>
        </w:rPr>
        <w:t>Introducción al Proyecto de Diseño</w:t>
      </w:r>
      <w:r w:rsidR="00B67923">
        <w:rPr>
          <w:b/>
        </w:rPr>
        <w:t xml:space="preserve"> </w:t>
      </w:r>
      <w:r w:rsidR="00B67923">
        <w:t>(Plan 2015)</w:t>
      </w:r>
      <w:r w:rsidR="00B67923">
        <w:rPr>
          <w:b/>
        </w:rPr>
        <w:t xml:space="preserve">. </w:t>
      </w:r>
      <w:r w:rsidRPr="00757ECE">
        <w:t>Dando</w:t>
      </w:r>
      <w:r w:rsidR="00B67923">
        <w:t xml:space="preserve"> por aprobada la asignatura.</w:t>
      </w:r>
    </w:p>
    <w:p w:rsidR="006A03F1" w:rsidRPr="00484DD4" w:rsidRDefault="0069196B" w:rsidP="00484DD4">
      <w:pPr>
        <w:pStyle w:val="Ttulo3"/>
        <w:jc w:val="both"/>
        <w:rPr>
          <w:sz w:val="24"/>
          <w:szCs w:val="24"/>
        </w:rPr>
      </w:pPr>
      <w:r>
        <w:t>2</w:t>
      </w:r>
      <w:r w:rsidR="006A03F1">
        <w:t>.-</w:t>
      </w:r>
      <w:r w:rsidR="006A03F1">
        <w:tab/>
      </w:r>
      <w:r w:rsidR="00DC72E4" w:rsidRPr="00484DD4">
        <w:rPr>
          <w:sz w:val="24"/>
          <w:szCs w:val="24"/>
        </w:rPr>
        <w:t>MORFOLOGÍA GENERAL (Plan</w:t>
      </w:r>
      <w:r w:rsidR="00936448" w:rsidRPr="00484DD4">
        <w:rPr>
          <w:sz w:val="24"/>
          <w:szCs w:val="24"/>
        </w:rPr>
        <w:t xml:space="preserve"> </w:t>
      </w:r>
      <w:r w:rsidR="00DC72E4" w:rsidRPr="00484DD4">
        <w:rPr>
          <w:sz w:val="24"/>
          <w:szCs w:val="24"/>
        </w:rPr>
        <w:t>2015</w:t>
      </w:r>
      <w:r w:rsidR="006A03F1" w:rsidRPr="00484DD4">
        <w:rPr>
          <w:sz w:val="24"/>
          <w:szCs w:val="24"/>
        </w:rPr>
        <w:t>)</w:t>
      </w:r>
    </w:p>
    <w:p w:rsidR="009E532A" w:rsidRPr="00484DD4" w:rsidRDefault="00361684" w:rsidP="00484DD4">
      <w:pPr>
        <w:ind w:left="709"/>
        <w:jc w:val="both"/>
        <w:rPr>
          <w:b/>
          <w:szCs w:val="24"/>
        </w:rPr>
      </w:pPr>
      <w:r w:rsidRPr="00484DD4">
        <w:rPr>
          <w:szCs w:val="24"/>
        </w:rPr>
        <w:t xml:space="preserve">Los </w:t>
      </w:r>
      <w:r w:rsidR="00BE7A45" w:rsidRPr="00484DD4">
        <w:rPr>
          <w:szCs w:val="24"/>
        </w:rPr>
        <w:t>estudiante</w:t>
      </w:r>
      <w:r w:rsidRPr="00484DD4">
        <w:rPr>
          <w:szCs w:val="24"/>
        </w:rPr>
        <w:t>s que hayan cursado y aprobado la</w:t>
      </w:r>
      <w:r w:rsidR="00484DD4" w:rsidRPr="00484DD4">
        <w:rPr>
          <w:szCs w:val="24"/>
        </w:rPr>
        <w:t>s</w:t>
      </w:r>
      <w:r w:rsidRPr="00484DD4">
        <w:rPr>
          <w:szCs w:val="24"/>
        </w:rPr>
        <w:t xml:space="preserve"> asignatura</w:t>
      </w:r>
      <w:r w:rsidR="00484DD4" w:rsidRPr="00484DD4">
        <w:rPr>
          <w:szCs w:val="24"/>
        </w:rPr>
        <w:t>s</w:t>
      </w:r>
      <w:r w:rsidRPr="00484DD4">
        <w:rPr>
          <w:szCs w:val="24"/>
        </w:rPr>
        <w:t xml:space="preserve"> </w:t>
      </w:r>
      <w:r w:rsidRPr="00484DD4">
        <w:rPr>
          <w:b/>
          <w:szCs w:val="24"/>
        </w:rPr>
        <w:t>Génesis Formal</w:t>
      </w:r>
      <w:r w:rsidR="00BE7A45" w:rsidRPr="00484DD4">
        <w:rPr>
          <w:b/>
          <w:szCs w:val="24"/>
        </w:rPr>
        <w:t xml:space="preserve"> I </w:t>
      </w:r>
      <w:r w:rsidRPr="00484DD4">
        <w:rPr>
          <w:b/>
          <w:szCs w:val="24"/>
        </w:rPr>
        <w:t xml:space="preserve">y Sistemas Gráficos </w:t>
      </w:r>
      <w:r w:rsidRPr="00484DD4">
        <w:rPr>
          <w:szCs w:val="24"/>
        </w:rPr>
        <w:t xml:space="preserve">(Plan 2005), </w:t>
      </w:r>
      <w:r w:rsidR="009E532A" w:rsidRPr="00484DD4">
        <w:rPr>
          <w:szCs w:val="24"/>
        </w:rPr>
        <w:t>se le</w:t>
      </w:r>
      <w:r w:rsidR="00484DD4" w:rsidRPr="00484DD4">
        <w:rPr>
          <w:szCs w:val="24"/>
        </w:rPr>
        <w:t>s</w:t>
      </w:r>
      <w:r w:rsidR="009E532A" w:rsidRPr="00484DD4">
        <w:rPr>
          <w:szCs w:val="24"/>
        </w:rPr>
        <w:t xml:space="preserve"> eximirá de cursar y aprobar la asignatura </w:t>
      </w:r>
      <w:r w:rsidR="009E532A" w:rsidRPr="00484DD4">
        <w:rPr>
          <w:b/>
          <w:szCs w:val="24"/>
        </w:rPr>
        <w:t>Morfología General.</w:t>
      </w:r>
      <w:r w:rsidR="009E532A" w:rsidRPr="00484DD4">
        <w:rPr>
          <w:szCs w:val="24"/>
        </w:rPr>
        <w:t xml:space="preserve"> Dando</w:t>
      </w:r>
      <w:r w:rsidR="00B67923">
        <w:rPr>
          <w:szCs w:val="24"/>
        </w:rPr>
        <w:t xml:space="preserve"> por aprobada </w:t>
      </w:r>
      <w:r w:rsidR="009E532A" w:rsidRPr="00484DD4">
        <w:rPr>
          <w:szCs w:val="24"/>
        </w:rPr>
        <w:t>la asigna</w:t>
      </w:r>
      <w:r w:rsidR="00B67923">
        <w:rPr>
          <w:szCs w:val="24"/>
        </w:rPr>
        <w:t>tura.</w:t>
      </w:r>
    </w:p>
    <w:p w:rsidR="0069196B" w:rsidRPr="00484DD4" w:rsidRDefault="0069196B" w:rsidP="00484DD4">
      <w:pPr>
        <w:pStyle w:val="Ttulo3"/>
        <w:jc w:val="both"/>
        <w:rPr>
          <w:sz w:val="24"/>
          <w:szCs w:val="24"/>
        </w:rPr>
      </w:pPr>
      <w:r w:rsidRPr="00484DD4">
        <w:rPr>
          <w:sz w:val="24"/>
          <w:szCs w:val="24"/>
        </w:rPr>
        <w:t>3.-</w:t>
      </w:r>
      <w:r w:rsidRPr="00484DD4">
        <w:rPr>
          <w:sz w:val="24"/>
          <w:szCs w:val="24"/>
        </w:rPr>
        <w:tab/>
        <w:t>FÍSICA GENERAL (Plan 2015)</w:t>
      </w:r>
    </w:p>
    <w:p w:rsidR="0069196B" w:rsidRPr="00484DD4" w:rsidRDefault="0069196B" w:rsidP="00484DD4">
      <w:pPr>
        <w:pStyle w:val="Prrafodelista"/>
        <w:numPr>
          <w:ilvl w:val="0"/>
          <w:numId w:val="34"/>
        </w:numPr>
      </w:pPr>
      <w:r w:rsidRPr="00484DD4">
        <w:t xml:space="preserve">Los estudiantes que hayan cursado y aprobado las asignaturas </w:t>
      </w:r>
      <w:r w:rsidRPr="00484DD4">
        <w:rPr>
          <w:b/>
        </w:rPr>
        <w:t>Computación Grafica I y Computación Gráfica II</w:t>
      </w:r>
      <w:r w:rsidRPr="00484DD4">
        <w:t xml:space="preserve"> (Plan 2005), se le</w:t>
      </w:r>
      <w:r w:rsidR="00484DD4">
        <w:t>s</w:t>
      </w:r>
      <w:r w:rsidRPr="00484DD4">
        <w:t xml:space="preserve"> eximirá de cursar y aprobar la asignatura </w:t>
      </w:r>
      <w:r w:rsidRPr="00484DD4">
        <w:rPr>
          <w:b/>
        </w:rPr>
        <w:t>Física General.</w:t>
      </w:r>
      <w:r w:rsidRPr="00484DD4">
        <w:t xml:space="preserve"> Dando por aprobada, sin nota y sin ser promediable la asignatura </w:t>
      </w:r>
      <w:r w:rsidRPr="00484DD4">
        <w:rPr>
          <w:b/>
        </w:rPr>
        <w:t>Física General</w:t>
      </w:r>
      <w:r w:rsidRPr="00484DD4">
        <w:t xml:space="preserve"> (Plan 2015).</w:t>
      </w:r>
    </w:p>
    <w:p w:rsidR="0069196B" w:rsidRPr="00484DD4" w:rsidRDefault="0069196B" w:rsidP="00484DD4">
      <w:pPr>
        <w:pStyle w:val="Prrafodelista"/>
        <w:ind w:left="1068"/>
      </w:pPr>
    </w:p>
    <w:p w:rsidR="0069196B" w:rsidRPr="00484DD4" w:rsidRDefault="0069196B" w:rsidP="00484DD4">
      <w:pPr>
        <w:pStyle w:val="Prrafodelista"/>
        <w:numPr>
          <w:ilvl w:val="0"/>
          <w:numId w:val="34"/>
        </w:numPr>
      </w:pPr>
      <w:r w:rsidRPr="00484DD4">
        <w:t xml:space="preserve">Los estudiantes </w:t>
      </w:r>
      <w:r w:rsidR="008D760F">
        <w:t>que hayan cursado y aprobado la</w:t>
      </w:r>
      <w:r w:rsidRPr="00484DD4">
        <w:t xml:space="preserve"> a</w:t>
      </w:r>
      <w:r w:rsidR="008D760F">
        <w:t>signatura</w:t>
      </w:r>
      <w:r w:rsidRPr="00484DD4">
        <w:t xml:space="preserve"> </w:t>
      </w:r>
      <w:r w:rsidRPr="00484DD4">
        <w:rPr>
          <w:b/>
        </w:rPr>
        <w:t xml:space="preserve">Computación Grafica I  </w:t>
      </w:r>
      <w:r w:rsidRPr="00484DD4">
        <w:t xml:space="preserve">y obtenido CTP </w:t>
      </w:r>
      <w:r w:rsidR="008D760F">
        <w:t>en</w:t>
      </w:r>
      <w:r w:rsidRPr="00484DD4">
        <w:t xml:space="preserve"> la asignatura </w:t>
      </w:r>
      <w:r w:rsidRPr="00484DD4">
        <w:rPr>
          <w:b/>
        </w:rPr>
        <w:t>Computación Gráfica II</w:t>
      </w:r>
      <w:r w:rsidRPr="00484DD4">
        <w:t xml:space="preserve"> (Plan 2005), se le</w:t>
      </w:r>
      <w:r w:rsidR="008D760F">
        <w:t>s</w:t>
      </w:r>
      <w:r w:rsidRPr="00484DD4">
        <w:t xml:space="preserve"> otorgará equivalencia directa a la asignatura. Se le eximirá de cursar y aprobar la asignatura </w:t>
      </w:r>
      <w:r w:rsidRPr="00484DD4">
        <w:rPr>
          <w:b/>
        </w:rPr>
        <w:t>Física General.</w:t>
      </w:r>
      <w:r w:rsidRPr="00484DD4">
        <w:t xml:space="preserve"> Dando por aprobada, sin nota y sin ser promediable la asignatura </w:t>
      </w:r>
      <w:r w:rsidRPr="00484DD4">
        <w:rPr>
          <w:b/>
        </w:rPr>
        <w:t>Física General</w:t>
      </w:r>
      <w:r w:rsidRPr="00484DD4">
        <w:t xml:space="preserve"> (Plan 2015).</w:t>
      </w:r>
    </w:p>
    <w:p w:rsidR="0069196B" w:rsidRPr="00484DD4" w:rsidRDefault="0069196B" w:rsidP="00484DD4">
      <w:pPr>
        <w:pStyle w:val="Prrafodelista"/>
        <w:ind w:left="1068"/>
      </w:pPr>
    </w:p>
    <w:p w:rsidR="0069196B" w:rsidRPr="00484DD4" w:rsidRDefault="0069196B" w:rsidP="00484DD4">
      <w:pPr>
        <w:pStyle w:val="Prrafodelista"/>
        <w:numPr>
          <w:ilvl w:val="0"/>
          <w:numId w:val="34"/>
        </w:numPr>
      </w:pPr>
      <w:r w:rsidRPr="00484DD4">
        <w:t>Los</w:t>
      </w:r>
      <w:r w:rsidR="008D760F">
        <w:t xml:space="preserve"> estudiantes que hayan obtenido </w:t>
      </w:r>
      <w:r w:rsidRPr="00484DD4">
        <w:t>l</w:t>
      </w:r>
      <w:r w:rsidR="008D760F">
        <w:t>a</w:t>
      </w:r>
      <w:r w:rsidRPr="00484DD4">
        <w:t xml:space="preserve">s CTP </w:t>
      </w:r>
      <w:r w:rsidR="008D760F">
        <w:t>de la</w:t>
      </w:r>
      <w:r w:rsidRPr="00484DD4">
        <w:t xml:space="preserve"> asignatura </w:t>
      </w:r>
      <w:r w:rsidRPr="00484DD4">
        <w:rPr>
          <w:b/>
        </w:rPr>
        <w:t xml:space="preserve">Computación Grafica I  </w:t>
      </w:r>
      <w:r w:rsidRPr="00484DD4">
        <w:t xml:space="preserve">y obtenido CTP de la asignatura </w:t>
      </w:r>
      <w:r w:rsidRPr="00484DD4">
        <w:rPr>
          <w:b/>
        </w:rPr>
        <w:t>Computación Gráfica II</w:t>
      </w:r>
      <w:r w:rsidRPr="00484DD4">
        <w:t xml:space="preserve"> (Plan 2005), deberán cursar y aprobar la asignatura </w:t>
      </w:r>
      <w:r w:rsidRPr="00484DD4">
        <w:rPr>
          <w:b/>
        </w:rPr>
        <w:t>Física General.</w:t>
      </w:r>
      <w:r w:rsidRPr="00484DD4">
        <w:t xml:space="preserve"> (Plan 2015).</w:t>
      </w:r>
    </w:p>
    <w:p w:rsidR="009B50EA" w:rsidRPr="00757ECE" w:rsidRDefault="00757ECE" w:rsidP="00757ECE">
      <w:pPr>
        <w:pStyle w:val="Ttulo3"/>
      </w:pPr>
      <w:r>
        <w:t>4</w:t>
      </w:r>
      <w:r w:rsidR="009B50EA" w:rsidRPr="00534E44">
        <w:t>.-</w:t>
      </w:r>
      <w:r w:rsidR="009B50EA" w:rsidRPr="00534E44">
        <w:tab/>
      </w:r>
      <w:r w:rsidR="009B50EA" w:rsidRPr="009B50EA">
        <w:t xml:space="preserve">TIPOGRAFÍA II </w:t>
      </w:r>
      <w:r w:rsidR="009B50EA" w:rsidRPr="00534E44">
        <w:t>(Plan</w:t>
      </w:r>
      <w:r w:rsidR="009B50EA">
        <w:t xml:space="preserve"> </w:t>
      </w:r>
      <w:r w:rsidR="009B50EA" w:rsidRPr="00534E44">
        <w:t>2015)</w:t>
      </w:r>
    </w:p>
    <w:p w:rsidR="00CB78A0" w:rsidRDefault="00CB78A0" w:rsidP="00BE7A45">
      <w:pPr>
        <w:ind w:left="709"/>
      </w:pPr>
      <w:r w:rsidRPr="00C32C1F">
        <w:t xml:space="preserve">Para aprobar la asignatura </w:t>
      </w:r>
      <w:r w:rsidRPr="009B50EA">
        <w:rPr>
          <w:b/>
        </w:rPr>
        <w:t xml:space="preserve">Tipografía </w:t>
      </w:r>
      <w:r w:rsidR="00C23062" w:rsidRPr="009B50EA">
        <w:rPr>
          <w:b/>
        </w:rPr>
        <w:t>II</w:t>
      </w:r>
      <w:r w:rsidR="00C23062">
        <w:t xml:space="preserve"> </w:t>
      </w:r>
      <w:r w:rsidR="009B50EA">
        <w:t xml:space="preserve">(Plan </w:t>
      </w:r>
      <w:r w:rsidRPr="00C32C1F">
        <w:t>201</w:t>
      </w:r>
      <w:r w:rsidR="00C23062">
        <w:t>5</w:t>
      </w:r>
      <w:r w:rsidR="009B50EA">
        <w:t>)</w:t>
      </w:r>
      <w:r w:rsidRPr="00C32C1F">
        <w:t xml:space="preserve">, el </w:t>
      </w:r>
      <w:r w:rsidR="00BE7A45">
        <w:t>estudiante</w:t>
      </w:r>
      <w:r w:rsidRPr="00C32C1F">
        <w:t xml:space="preserve"> deberá </w:t>
      </w:r>
      <w:r w:rsidR="00BE7A45">
        <w:t xml:space="preserve"> </w:t>
      </w:r>
      <w:r w:rsidR="008D760F">
        <w:t>tener aprobada la a</w:t>
      </w:r>
      <w:r w:rsidRPr="00C32C1F">
        <w:t xml:space="preserve">signatura </w:t>
      </w:r>
      <w:r w:rsidR="00C23062" w:rsidRPr="009B50EA">
        <w:rPr>
          <w:b/>
        </w:rPr>
        <w:t xml:space="preserve">Diseño </w:t>
      </w:r>
      <w:r w:rsidR="009B50EA" w:rsidRPr="009B50EA">
        <w:rPr>
          <w:b/>
        </w:rPr>
        <w:t>Tipográfico</w:t>
      </w:r>
      <w:r w:rsidRPr="009B50EA">
        <w:t xml:space="preserve"> </w:t>
      </w:r>
      <w:r w:rsidR="009B50EA" w:rsidRPr="009B50EA">
        <w:rPr>
          <w:rFonts w:cs="Arial"/>
          <w:szCs w:val="24"/>
        </w:rPr>
        <w:t xml:space="preserve">(Plan </w:t>
      </w:r>
      <w:r w:rsidR="00C84E3F">
        <w:rPr>
          <w:rFonts w:cs="Arial"/>
          <w:szCs w:val="24"/>
        </w:rPr>
        <w:t>200</w:t>
      </w:r>
      <w:r w:rsidR="008D760F">
        <w:rPr>
          <w:rFonts w:cs="Arial"/>
          <w:szCs w:val="24"/>
        </w:rPr>
        <w:t>5)</w:t>
      </w:r>
      <w:r w:rsidRPr="00C32C1F">
        <w:t xml:space="preserve"> </w:t>
      </w:r>
      <w:r w:rsidR="00BE7A45">
        <w:t xml:space="preserve">y rendir </w:t>
      </w:r>
      <w:r w:rsidRPr="00C32C1F">
        <w:t>los siguientes contenidos:</w:t>
      </w:r>
    </w:p>
    <w:p w:rsidR="00DA5AEA" w:rsidRPr="00C32C1F" w:rsidRDefault="00DA5AEA" w:rsidP="00BE7A45">
      <w:pPr>
        <w:ind w:left="709"/>
      </w:pPr>
      <w:bookmarkStart w:id="0" w:name="_GoBack"/>
      <w:bookmarkEnd w:id="0"/>
    </w:p>
    <w:p w:rsidR="00F7065D" w:rsidRDefault="00CB78A0" w:rsidP="008D760F">
      <w:pPr>
        <w:pStyle w:val="Prrafodelista"/>
        <w:numPr>
          <w:ilvl w:val="0"/>
          <w:numId w:val="36"/>
        </w:numPr>
        <w:rPr>
          <w:rFonts w:cs="Arial"/>
        </w:rPr>
      </w:pPr>
      <w:r w:rsidRPr="009B50EA">
        <w:rPr>
          <w:rFonts w:cs="Arial"/>
        </w:rPr>
        <w:lastRenderedPageBreak/>
        <w:t>Superficies espaciales.</w:t>
      </w:r>
    </w:p>
    <w:p w:rsidR="00C23062" w:rsidRPr="00F7065D" w:rsidRDefault="00C23062" w:rsidP="008D760F">
      <w:pPr>
        <w:pStyle w:val="Prrafodelista"/>
        <w:numPr>
          <w:ilvl w:val="0"/>
          <w:numId w:val="36"/>
        </w:numPr>
        <w:rPr>
          <w:rFonts w:cs="Arial"/>
        </w:rPr>
      </w:pPr>
      <w:r w:rsidRPr="00F7065D">
        <w:rPr>
          <w:rFonts w:cs="Arial"/>
        </w:rPr>
        <w:t>Método aditivo y sustractivo en la composición de piezas editoriales.</w:t>
      </w:r>
    </w:p>
    <w:p w:rsidR="00C23062" w:rsidRPr="009B50EA" w:rsidRDefault="00C23062" w:rsidP="008D760F">
      <w:pPr>
        <w:pStyle w:val="Prrafodelista"/>
        <w:numPr>
          <w:ilvl w:val="0"/>
          <w:numId w:val="36"/>
        </w:numPr>
        <w:rPr>
          <w:rFonts w:cs="Arial"/>
        </w:rPr>
      </w:pPr>
      <w:r w:rsidRPr="009B50EA">
        <w:rPr>
          <w:rFonts w:cs="Arial"/>
        </w:rPr>
        <w:t>Ortotipografía</w:t>
      </w:r>
    </w:p>
    <w:p w:rsidR="00CB78A0" w:rsidRPr="00C23062" w:rsidRDefault="00C23062" w:rsidP="008D760F">
      <w:pPr>
        <w:pStyle w:val="Textoindependiente"/>
        <w:numPr>
          <w:ilvl w:val="0"/>
          <w:numId w:val="36"/>
        </w:numPr>
        <w:rPr>
          <w:rFonts w:cs="Arial"/>
          <w:szCs w:val="24"/>
        </w:rPr>
      </w:pPr>
      <w:r w:rsidRPr="00C23062">
        <w:rPr>
          <w:rFonts w:cs="Arial"/>
          <w:szCs w:val="24"/>
          <w:lang w:val="es-ES_tradnl"/>
        </w:rPr>
        <w:t>Tipografía como imagen.</w:t>
      </w:r>
    </w:p>
    <w:p w:rsidR="005B1CC9" w:rsidRPr="00757ECE" w:rsidRDefault="00757ECE" w:rsidP="00F7065D">
      <w:pPr>
        <w:pStyle w:val="Ttulo3"/>
        <w:jc w:val="both"/>
      </w:pPr>
      <w:r>
        <w:t>5</w:t>
      </w:r>
      <w:r w:rsidR="005B1CC9" w:rsidRPr="00534E44">
        <w:t>.-</w:t>
      </w:r>
      <w:r w:rsidR="005B1CC9" w:rsidRPr="00534E44">
        <w:tab/>
      </w:r>
      <w:r w:rsidR="00A64557" w:rsidRPr="00A64557">
        <w:t xml:space="preserve">LENGUAJE FORMAL II </w:t>
      </w:r>
      <w:r w:rsidR="005B1CC9" w:rsidRPr="00534E44">
        <w:t>(Plan</w:t>
      </w:r>
      <w:r w:rsidR="005B1CC9">
        <w:t xml:space="preserve"> </w:t>
      </w:r>
      <w:r w:rsidR="005B1CC9" w:rsidRPr="00534E44">
        <w:t>2015)</w:t>
      </w:r>
    </w:p>
    <w:p w:rsidR="00CB78A0" w:rsidRPr="00A64557" w:rsidRDefault="00CB78A0" w:rsidP="00F7065D">
      <w:pPr>
        <w:ind w:left="709"/>
        <w:jc w:val="both"/>
        <w:rPr>
          <w:rFonts w:cs="Arial"/>
          <w:szCs w:val="24"/>
        </w:rPr>
      </w:pPr>
      <w:r w:rsidRPr="00A64557">
        <w:rPr>
          <w:rFonts w:cs="Arial"/>
          <w:szCs w:val="24"/>
        </w:rPr>
        <w:t xml:space="preserve">Para aprobar la asignatura </w:t>
      </w:r>
      <w:r w:rsidR="001D4C01" w:rsidRPr="00A64557">
        <w:rPr>
          <w:rFonts w:cs="Arial"/>
          <w:b/>
          <w:szCs w:val="24"/>
        </w:rPr>
        <w:t>Lenguaje</w:t>
      </w:r>
      <w:r w:rsidR="00A64557" w:rsidRPr="00A64557">
        <w:rPr>
          <w:rFonts w:cs="Arial"/>
          <w:b/>
          <w:szCs w:val="24"/>
        </w:rPr>
        <w:t xml:space="preserve"> </w:t>
      </w:r>
      <w:r w:rsidR="00A64557" w:rsidRPr="00BE7A45">
        <w:rPr>
          <w:rFonts w:cs="Arial"/>
          <w:b/>
          <w:szCs w:val="24"/>
        </w:rPr>
        <w:t>Formal II</w:t>
      </w:r>
      <w:r w:rsidR="00A64557" w:rsidRPr="00A64557">
        <w:rPr>
          <w:rFonts w:cs="Arial"/>
          <w:szCs w:val="24"/>
        </w:rPr>
        <w:t xml:space="preserve"> (P</w:t>
      </w:r>
      <w:r w:rsidRPr="00A64557">
        <w:rPr>
          <w:rFonts w:cs="Arial"/>
          <w:szCs w:val="24"/>
        </w:rPr>
        <w:t>lan 201</w:t>
      </w:r>
      <w:r w:rsidR="001D4C01" w:rsidRPr="00A64557">
        <w:rPr>
          <w:rFonts w:cs="Arial"/>
          <w:szCs w:val="24"/>
        </w:rPr>
        <w:t>5</w:t>
      </w:r>
      <w:r w:rsidR="00A64557" w:rsidRPr="00A64557">
        <w:rPr>
          <w:rFonts w:cs="Arial"/>
          <w:szCs w:val="24"/>
        </w:rPr>
        <w:t>)</w:t>
      </w:r>
      <w:r w:rsidRPr="00A64557">
        <w:rPr>
          <w:rFonts w:cs="Arial"/>
          <w:szCs w:val="24"/>
        </w:rPr>
        <w:t xml:space="preserve"> el </w:t>
      </w:r>
      <w:r w:rsidR="00BE7A45">
        <w:rPr>
          <w:rFonts w:cs="Arial"/>
          <w:szCs w:val="24"/>
        </w:rPr>
        <w:t>estudiante</w:t>
      </w:r>
      <w:r w:rsidR="008D760F">
        <w:rPr>
          <w:rFonts w:cs="Arial"/>
          <w:szCs w:val="24"/>
        </w:rPr>
        <w:t xml:space="preserve"> deberá tener aprobada la a</w:t>
      </w:r>
      <w:r w:rsidRPr="00A64557">
        <w:rPr>
          <w:rFonts w:cs="Arial"/>
          <w:szCs w:val="24"/>
        </w:rPr>
        <w:t xml:space="preserve">signatura </w:t>
      </w:r>
      <w:r w:rsidRPr="00A64557">
        <w:rPr>
          <w:rFonts w:cs="Arial"/>
          <w:b/>
          <w:szCs w:val="24"/>
        </w:rPr>
        <w:t>Génesis Formal II</w:t>
      </w:r>
      <w:r w:rsidR="00A64557" w:rsidRPr="00A64557">
        <w:rPr>
          <w:rFonts w:cs="Arial"/>
          <w:szCs w:val="24"/>
        </w:rPr>
        <w:t xml:space="preserve"> (Plan </w:t>
      </w:r>
      <w:r w:rsidRPr="00A64557">
        <w:rPr>
          <w:rFonts w:cs="Arial"/>
          <w:szCs w:val="24"/>
        </w:rPr>
        <w:t xml:space="preserve"> de </w:t>
      </w:r>
      <w:r w:rsidR="00C84E3F" w:rsidRPr="00A64557">
        <w:rPr>
          <w:rFonts w:cs="Arial"/>
          <w:szCs w:val="24"/>
        </w:rPr>
        <w:t>2005</w:t>
      </w:r>
      <w:r w:rsidR="00A64557" w:rsidRPr="00A64557">
        <w:rPr>
          <w:rFonts w:cs="Arial"/>
          <w:szCs w:val="24"/>
        </w:rPr>
        <w:t>)</w:t>
      </w:r>
      <w:r w:rsidR="00CC6DAD" w:rsidRPr="00A64557">
        <w:rPr>
          <w:rFonts w:cs="Arial"/>
          <w:szCs w:val="24"/>
        </w:rPr>
        <w:t xml:space="preserve"> </w:t>
      </w:r>
      <w:r w:rsidRPr="00A64557">
        <w:rPr>
          <w:rFonts w:cs="Arial"/>
          <w:szCs w:val="24"/>
        </w:rPr>
        <w:t>y rendir  los siguientes contenidos:</w:t>
      </w:r>
    </w:p>
    <w:p w:rsidR="001D4C01" w:rsidRPr="008D760F" w:rsidRDefault="001D4C01" w:rsidP="008D760F">
      <w:pPr>
        <w:pStyle w:val="Prrafodelista"/>
        <w:numPr>
          <w:ilvl w:val="0"/>
          <w:numId w:val="37"/>
        </w:numPr>
        <w:autoSpaceDE w:val="0"/>
        <w:autoSpaceDN w:val="0"/>
        <w:adjustRightInd w:val="0"/>
        <w:rPr>
          <w:rFonts w:cs="Arial"/>
          <w:bCs/>
        </w:rPr>
      </w:pPr>
      <w:r w:rsidRPr="008D760F">
        <w:rPr>
          <w:rFonts w:cs="Arial"/>
          <w:bCs/>
        </w:rPr>
        <w:t>Dimensiones significativas de la forma. Retórica Visual sintáctica y semántica.</w:t>
      </w:r>
    </w:p>
    <w:p w:rsidR="00936448" w:rsidRPr="00757ECE" w:rsidRDefault="00757ECE" w:rsidP="00F7065D">
      <w:pPr>
        <w:pStyle w:val="Ttulo3"/>
        <w:jc w:val="both"/>
      </w:pPr>
      <w:r>
        <w:t>6</w:t>
      </w:r>
      <w:r w:rsidR="00936448" w:rsidRPr="00534E44">
        <w:t>.-</w:t>
      </w:r>
      <w:r w:rsidR="00936448" w:rsidRPr="00534E44">
        <w:tab/>
      </w:r>
      <w:r w:rsidR="00936448" w:rsidRPr="00936448">
        <w:t xml:space="preserve">TEORÍA, HISTORIA Y CRÍTICA DEL DISEÑO Y EL ARTE II </w:t>
      </w:r>
      <w:r w:rsidR="00936448" w:rsidRPr="00534E44">
        <w:t>(Plan</w:t>
      </w:r>
      <w:r w:rsidR="00936448">
        <w:t xml:space="preserve"> </w:t>
      </w:r>
      <w:r>
        <w:tab/>
      </w:r>
      <w:r w:rsidR="00936448" w:rsidRPr="00534E44">
        <w:t>2015)</w:t>
      </w:r>
    </w:p>
    <w:p w:rsidR="00CB78A0" w:rsidRPr="00C32C1F" w:rsidRDefault="00CB78A0" w:rsidP="00F7065D">
      <w:pPr>
        <w:ind w:left="709"/>
        <w:jc w:val="both"/>
      </w:pPr>
      <w:r w:rsidRPr="00C32C1F">
        <w:t xml:space="preserve">Para aprobar la asignatura </w:t>
      </w:r>
      <w:r w:rsidR="008D760F">
        <w:rPr>
          <w:b/>
        </w:rPr>
        <w:t>Teoría, Historia y Crítica del D</w:t>
      </w:r>
      <w:r w:rsidRPr="00936448">
        <w:rPr>
          <w:b/>
        </w:rPr>
        <w:t>iseño y el Arte II</w:t>
      </w:r>
      <w:r w:rsidR="00936448">
        <w:t xml:space="preserve"> (P</w:t>
      </w:r>
      <w:r w:rsidRPr="00C32C1F">
        <w:t>lan 201</w:t>
      </w:r>
      <w:r w:rsidR="00A524B4">
        <w:t>5</w:t>
      </w:r>
      <w:r w:rsidR="00936448">
        <w:t>)</w:t>
      </w:r>
      <w:r w:rsidRPr="00C32C1F">
        <w:t xml:space="preserve"> el </w:t>
      </w:r>
      <w:r w:rsidR="00BE7A45">
        <w:t>estudiante</w:t>
      </w:r>
      <w:r w:rsidRPr="00C32C1F">
        <w:t xml:space="preserve"> </w:t>
      </w:r>
      <w:r w:rsidRPr="00936448">
        <w:t>deberá tener aprobada la</w:t>
      </w:r>
      <w:r w:rsidRPr="00936448">
        <w:rPr>
          <w:b/>
        </w:rPr>
        <w:t xml:space="preserve"> </w:t>
      </w:r>
      <w:r w:rsidR="00936448">
        <w:t>a</w:t>
      </w:r>
      <w:r w:rsidRPr="00936448">
        <w:t xml:space="preserve">signatura </w:t>
      </w:r>
      <w:r w:rsidRPr="002076B2">
        <w:rPr>
          <w:b/>
        </w:rPr>
        <w:t xml:space="preserve">Teoría, </w:t>
      </w:r>
      <w:r w:rsidR="008D760F">
        <w:rPr>
          <w:b/>
        </w:rPr>
        <w:t>Historia y Crítica del D</w:t>
      </w:r>
      <w:r w:rsidR="008D760F" w:rsidRPr="00936448">
        <w:rPr>
          <w:b/>
        </w:rPr>
        <w:t>iseño y el Arte</w:t>
      </w:r>
      <w:r w:rsidRPr="00C32C1F">
        <w:t xml:space="preserve">, </w:t>
      </w:r>
      <w:r w:rsidR="002076B2" w:rsidRPr="009B50EA">
        <w:rPr>
          <w:rFonts w:cs="Arial"/>
          <w:szCs w:val="24"/>
        </w:rPr>
        <w:t xml:space="preserve">(Plan </w:t>
      </w:r>
      <w:r w:rsidR="00C84E3F">
        <w:rPr>
          <w:rFonts w:cs="Arial"/>
          <w:szCs w:val="24"/>
        </w:rPr>
        <w:t>200</w:t>
      </w:r>
      <w:r w:rsidR="002076B2" w:rsidRPr="009B50EA">
        <w:rPr>
          <w:rFonts w:cs="Arial"/>
          <w:szCs w:val="24"/>
        </w:rPr>
        <w:t xml:space="preserve">5) </w:t>
      </w:r>
      <w:r w:rsidR="00F263DF" w:rsidRPr="00C32C1F">
        <w:t xml:space="preserve"> </w:t>
      </w:r>
      <w:r w:rsidRPr="00C32C1F">
        <w:t>y rendir  los siguientes contenidos:</w:t>
      </w:r>
    </w:p>
    <w:p w:rsidR="00CB78A0" w:rsidRPr="008D760F" w:rsidRDefault="00CB78A0" w:rsidP="008D760F">
      <w:pPr>
        <w:pStyle w:val="Prrafodelista"/>
        <w:widowControl w:val="0"/>
        <w:numPr>
          <w:ilvl w:val="0"/>
          <w:numId w:val="35"/>
        </w:numPr>
        <w:rPr>
          <w:rFonts w:cs="Arial"/>
        </w:rPr>
      </w:pPr>
      <w:r w:rsidRPr="008D760F">
        <w:rPr>
          <w:rFonts w:cs="Arial"/>
        </w:rPr>
        <w:t>La prensa gráfica en Argentina. Tendencias en el diseño editorial.</w:t>
      </w:r>
    </w:p>
    <w:p w:rsidR="00CB78A0" w:rsidRPr="008D760F" w:rsidRDefault="00CB78A0" w:rsidP="008D760F">
      <w:pPr>
        <w:pStyle w:val="Prrafodelista"/>
        <w:widowControl w:val="0"/>
        <w:numPr>
          <w:ilvl w:val="0"/>
          <w:numId w:val="35"/>
        </w:numPr>
        <w:rPr>
          <w:rFonts w:cs="Arial"/>
        </w:rPr>
      </w:pPr>
      <w:r w:rsidRPr="008D760F">
        <w:rPr>
          <w:rFonts w:cs="Arial"/>
        </w:rPr>
        <w:t>La historieta y otros relatos.</w:t>
      </w:r>
    </w:p>
    <w:p w:rsidR="00CB78A0" w:rsidRPr="008D760F" w:rsidRDefault="00CB78A0" w:rsidP="008D760F">
      <w:pPr>
        <w:pStyle w:val="Prrafodelista"/>
        <w:widowControl w:val="0"/>
        <w:numPr>
          <w:ilvl w:val="0"/>
          <w:numId w:val="35"/>
        </w:numPr>
        <w:rPr>
          <w:rFonts w:cs="Arial"/>
        </w:rPr>
      </w:pPr>
      <w:r w:rsidRPr="008D760F">
        <w:rPr>
          <w:rFonts w:cs="Arial"/>
        </w:rPr>
        <w:t>Discursos gráficos</w:t>
      </w:r>
    </w:p>
    <w:p w:rsidR="00317674" w:rsidRPr="008D760F" w:rsidRDefault="00317674" w:rsidP="008D760F">
      <w:pPr>
        <w:pStyle w:val="Prrafodelista"/>
        <w:widowControl w:val="0"/>
        <w:numPr>
          <w:ilvl w:val="0"/>
          <w:numId w:val="35"/>
        </w:numPr>
        <w:rPr>
          <w:rFonts w:cs="Arial"/>
        </w:rPr>
      </w:pPr>
      <w:r w:rsidRPr="008D760F">
        <w:rPr>
          <w:rFonts w:cs="Arial"/>
        </w:rPr>
        <w:t>Diseño académico –cultura popular:</w:t>
      </w:r>
    </w:p>
    <w:p w:rsidR="00317674" w:rsidRPr="008D760F" w:rsidRDefault="00317674" w:rsidP="008D760F">
      <w:pPr>
        <w:pStyle w:val="Prrafodelista"/>
        <w:widowControl w:val="0"/>
        <w:numPr>
          <w:ilvl w:val="0"/>
          <w:numId w:val="35"/>
        </w:numPr>
        <w:rPr>
          <w:rFonts w:cs="Arial"/>
        </w:rPr>
      </w:pPr>
      <w:r w:rsidRPr="008D760F">
        <w:rPr>
          <w:rFonts w:cs="Arial"/>
        </w:rPr>
        <w:t>Conceptos de cambio y revolución.</w:t>
      </w:r>
    </w:p>
    <w:p w:rsidR="00317674" w:rsidRPr="008D760F" w:rsidRDefault="00317674" w:rsidP="008D760F">
      <w:pPr>
        <w:pStyle w:val="Prrafodelista"/>
        <w:widowControl w:val="0"/>
        <w:numPr>
          <w:ilvl w:val="0"/>
          <w:numId w:val="35"/>
        </w:numPr>
        <w:rPr>
          <w:rFonts w:cs="Arial"/>
        </w:rPr>
      </w:pPr>
      <w:r w:rsidRPr="008D760F">
        <w:rPr>
          <w:rFonts w:cs="Arial"/>
        </w:rPr>
        <w:t>Las nuevas teorías filosóficas y científicas, su relación con el diseño y el arte.</w:t>
      </w:r>
    </w:p>
    <w:p w:rsidR="0019042E" w:rsidRPr="008D760F" w:rsidRDefault="00317674" w:rsidP="008D760F">
      <w:pPr>
        <w:pStyle w:val="Prrafodelista"/>
        <w:widowControl w:val="0"/>
        <w:numPr>
          <w:ilvl w:val="0"/>
          <w:numId w:val="35"/>
        </w:numPr>
        <w:rPr>
          <w:rFonts w:cs="Arial"/>
        </w:rPr>
      </w:pPr>
      <w:r w:rsidRPr="008D760F">
        <w:rPr>
          <w:rFonts w:cs="Arial"/>
        </w:rPr>
        <w:t>Las nuevas escuelas nacionales.</w:t>
      </w:r>
    </w:p>
    <w:p w:rsidR="00103018" w:rsidRPr="0019042E" w:rsidRDefault="00757ECE" w:rsidP="00757ECE">
      <w:pPr>
        <w:pStyle w:val="Ttulo3"/>
      </w:pPr>
      <w:r>
        <w:t>7</w:t>
      </w:r>
      <w:r w:rsidR="00F7065D">
        <w:t xml:space="preserve">.- </w:t>
      </w:r>
      <w:r w:rsidR="00F7065D">
        <w:tab/>
        <w:t>SEMIÓ</w:t>
      </w:r>
      <w:r w:rsidR="00103018" w:rsidRPr="0019042E">
        <w:t xml:space="preserve">TICA (Plan 2015) </w:t>
      </w:r>
    </w:p>
    <w:p w:rsidR="00103018" w:rsidRPr="0019042E" w:rsidRDefault="00757ECE" w:rsidP="00103018">
      <w:pPr>
        <w:ind w:left="709"/>
      </w:pPr>
      <w:r>
        <w:t xml:space="preserve">Para aprobar la asignatura </w:t>
      </w:r>
      <w:r w:rsidR="00103018" w:rsidRPr="0019042E">
        <w:rPr>
          <w:b/>
        </w:rPr>
        <w:t>Semiótica</w:t>
      </w:r>
      <w:r w:rsidR="00103018" w:rsidRPr="0019042E">
        <w:t xml:space="preserve"> (Plan 2015) el estudiante deberá tener aprobada la</w:t>
      </w:r>
      <w:r w:rsidR="00103018" w:rsidRPr="0019042E">
        <w:rPr>
          <w:b/>
        </w:rPr>
        <w:t xml:space="preserve"> </w:t>
      </w:r>
      <w:r w:rsidR="00103018" w:rsidRPr="0019042E">
        <w:t xml:space="preserve">asignatura </w:t>
      </w:r>
      <w:r w:rsidR="00103018" w:rsidRPr="0019042E">
        <w:rPr>
          <w:b/>
        </w:rPr>
        <w:t>Semiología</w:t>
      </w:r>
      <w:r w:rsidR="00103018" w:rsidRPr="0019042E">
        <w:t xml:space="preserve">, </w:t>
      </w:r>
      <w:r w:rsidR="00103018" w:rsidRPr="0019042E">
        <w:rPr>
          <w:rFonts w:cs="Arial"/>
          <w:szCs w:val="24"/>
        </w:rPr>
        <w:t xml:space="preserve">(Plan 2005) </w:t>
      </w:r>
      <w:r w:rsidR="00EB4DB1">
        <w:t xml:space="preserve"> y rendir  los siguientes </w:t>
      </w:r>
      <w:r w:rsidR="00103018" w:rsidRPr="0019042E">
        <w:t>contenidos:</w:t>
      </w:r>
    </w:p>
    <w:p w:rsidR="00625CA0" w:rsidRPr="0019042E" w:rsidRDefault="00625CA0" w:rsidP="00625CA0">
      <w:pPr>
        <w:pStyle w:val="Prrafodelista"/>
        <w:numPr>
          <w:ilvl w:val="0"/>
          <w:numId w:val="31"/>
        </w:numPr>
      </w:pPr>
      <w:r w:rsidRPr="0019042E">
        <w:t>La imagen. Sintaxis de la imagen. Semántica de la imagen: denotación y connotación.</w:t>
      </w:r>
    </w:p>
    <w:p w:rsidR="00625CA0" w:rsidRPr="0019042E" w:rsidRDefault="00625CA0" w:rsidP="00625CA0">
      <w:pPr>
        <w:pStyle w:val="Prrafodelista"/>
        <w:numPr>
          <w:ilvl w:val="0"/>
          <w:numId w:val="31"/>
        </w:numPr>
      </w:pPr>
      <w:r w:rsidRPr="0019042E">
        <w:t>La imagen como signo. El papel de la imagen en la sociedad actual. La publicidad: Campañas y Lenguaje Publicitario.</w:t>
      </w:r>
    </w:p>
    <w:p w:rsidR="00625CA0" w:rsidRPr="0019042E" w:rsidRDefault="00625CA0" w:rsidP="00625CA0">
      <w:pPr>
        <w:pStyle w:val="Prrafodelista"/>
        <w:numPr>
          <w:ilvl w:val="0"/>
          <w:numId w:val="31"/>
        </w:numPr>
      </w:pPr>
      <w:r w:rsidRPr="0019042E">
        <w:t>Contexto. Significación. Argumento y discurso social.</w:t>
      </w:r>
    </w:p>
    <w:p w:rsidR="00BE7A45" w:rsidRPr="00757ECE" w:rsidRDefault="008D760F" w:rsidP="00757ECE">
      <w:pPr>
        <w:pStyle w:val="Prrafodelista"/>
        <w:numPr>
          <w:ilvl w:val="0"/>
          <w:numId w:val="31"/>
        </w:numPr>
      </w:pPr>
      <w:r>
        <w:t>Los paradigmas del D</w:t>
      </w:r>
      <w:r w:rsidR="00625CA0" w:rsidRPr="0019042E">
        <w:t>iseño Gráfico: la marca, el cartel y el libro.</w:t>
      </w:r>
    </w:p>
    <w:p w:rsidR="00C84E3F" w:rsidRDefault="00757ECE" w:rsidP="00757ECE">
      <w:pPr>
        <w:pStyle w:val="Ttulo3"/>
      </w:pPr>
      <w:r>
        <w:lastRenderedPageBreak/>
        <w:t>8</w:t>
      </w:r>
      <w:r w:rsidR="00C84E3F">
        <w:t>.-</w:t>
      </w:r>
      <w:r w:rsidR="00C84E3F">
        <w:tab/>
        <w:t>EXAMEN LIBRE Asignaturas Plan 2005</w:t>
      </w:r>
    </w:p>
    <w:p w:rsidR="00C84E3F" w:rsidRDefault="00C84E3F" w:rsidP="008D760F">
      <w:pPr>
        <w:ind w:left="709"/>
        <w:jc w:val="both"/>
      </w:pPr>
      <w:r>
        <w:t xml:space="preserve">Los </w:t>
      </w:r>
      <w:r w:rsidR="00BE7A45">
        <w:t>estudiante</w:t>
      </w:r>
      <w:r>
        <w:t xml:space="preserve">s podrán rendir libre las </w:t>
      </w:r>
      <w:r w:rsidR="00BE7A45">
        <w:t xml:space="preserve">asignaturas del Plan de Estudio </w:t>
      </w:r>
      <w:r>
        <w:t>2005, hasta la finalización del Ciclo Lectivo posterior al último Ciclo Lectivo en el cual se han dictado las asignaturas.</w:t>
      </w:r>
    </w:p>
    <w:p w:rsidR="00C84E3F" w:rsidRDefault="00757ECE" w:rsidP="008D760F">
      <w:pPr>
        <w:pStyle w:val="Ttulo3"/>
        <w:jc w:val="both"/>
      </w:pPr>
      <w:r>
        <w:t>9</w:t>
      </w:r>
      <w:r w:rsidR="00C84E3F">
        <w:t>.-</w:t>
      </w:r>
      <w:r w:rsidR="00C84E3F">
        <w:tab/>
        <w:t>REVALIDAS DE CTP: Asignaturas 2005</w:t>
      </w:r>
    </w:p>
    <w:p w:rsidR="00C84E3F" w:rsidRDefault="00C84E3F" w:rsidP="008D760F">
      <w:pPr>
        <w:ind w:left="709"/>
        <w:jc w:val="both"/>
      </w:pPr>
      <w:r>
        <w:t xml:space="preserve">Los </w:t>
      </w:r>
      <w:r w:rsidR="00BE7A45">
        <w:t>estudiante</w:t>
      </w:r>
      <w:r>
        <w:t>s podrán solicitar reválidas de las CTP de las asignaturas del Plan de Estudio 2005, hasta la fecha determinada en el Ciclo Lectivo posterior al vencimiento de las CTP, otorgadas en el último Ciclo Lectivo en cual se han dictado las asignaturas.</w:t>
      </w:r>
    </w:p>
    <w:p w:rsidR="00C84E3F" w:rsidRDefault="00757ECE" w:rsidP="008D760F">
      <w:pPr>
        <w:pStyle w:val="Ttulo3"/>
        <w:jc w:val="both"/>
      </w:pPr>
      <w:r>
        <w:t>10</w:t>
      </w:r>
      <w:r w:rsidR="00C84E3F">
        <w:t>.-</w:t>
      </w:r>
      <w:r w:rsidR="00C84E3F">
        <w:tab/>
        <w:t>EQUIVALENCIAS DE CTP: Asignaturas 2005</w:t>
      </w:r>
    </w:p>
    <w:p w:rsidR="00C52B81" w:rsidRDefault="00C84E3F" w:rsidP="008D760F">
      <w:pPr>
        <w:ind w:left="709"/>
        <w:jc w:val="both"/>
      </w:pPr>
      <w:r>
        <w:t>Se otorgará equivalencia directa y/o Parcial de CTP de las asignaturas  del Plan de Estudio 2005, a las asignaturas del Plan de Estudio 2015, con igual periodo de vigencia.</w:t>
      </w:r>
    </w:p>
    <w:p w:rsidR="00B34FE9" w:rsidRDefault="00C830EB" w:rsidP="008D760F">
      <w:pPr>
        <w:pStyle w:val="Ttulo3"/>
        <w:jc w:val="both"/>
      </w:pPr>
      <w:r>
        <w:t>11</w:t>
      </w:r>
      <w:r w:rsidR="00B34FE9">
        <w:t>.-</w:t>
      </w:r>
      <w:r w:rsidR="00B34FE9">
        <w:tab/>
      </w:r>
      <w:r w:rsidR="00B34FE9" w:rsidRPr="00B34FE9">
        <w:rPr>
          <w:bCs w:val="0"/>
        </w:rPr>
        <w:t xml:space="preserve">EQUIVALENCIAS DE CTP: Asignaturas </w:t>
      </w:r>
      <w:r w:rsidR="00B34FE9">
        <w:t xml:space="preserve"> 2005</w:t>
      </w:r>
    </w:p>
    <w:p w:rsidR="00B34FE9" w:rsidRDefault="00B34FE9" w:rsidP="008D760F">
      <w:pPr>
        <w:ind w:left="709"/>
        <w:jc w:val="both"/>
      </w:pPr>
      <w:r>
        <w:t>Se otorgará equivalencia directa y/o Parcial de CTP de las asignaturas  del Plan de Estudio 2005, a las asignaturas del Plan de Estudio 2015, con igual periodo de vigencia.</w:t>
      </w:r>
    </w:p>
    <w:p w:rsidR="00B34FE9" w:rsidRDefault="00B34FE9" w:rsidP="008D760F">
      <w:pPr>
        <w:ind w:left="709"/>
        <w:jc w:val="both"/>
      </w:pPr>
      <w:r>
        <w:t>Se considerarán las siguientes excepciones:</w:t>
      </w:r>
    </w:p>
    <w:p w:rsidR="00B34FE9" w:rsidRDefault="00B34FE9" w:rsidP="008D760F">
      <w:pPr>
        <w:ind w:left="709"/>
        <w:jc w:val="both"/>
      </w:pPr>
      <w:r>
        <w:t xml:space="preserve">a) Prorrogar la vigencia de la CTP de la asignatura de </w:t>
      </w:r>
      <w:r w:rsidRPr="00B34FE9">
        <w:rPr>
          <w:b/>
        </w:rPr>
        <w:t>Computación Gráfica II</w:t>
      </w:r>
      <w:r>
        <w:t xml:space="preserve"> del </w:t>
      </w:r>
      <w:r w:rsidR="00C830EB">
        <w:t>2005</w:t>
      </w:r>
      <w:r>
        <w:t>, obtenida con anterioridad al momento de realizar el cambio de Plan de Estu</w:t>
      </w:r>
      <w:r w:rsidR="00C830EB">
        <w:t>dio</w:t>
      </w:r>
      <w:r>
        <w:t xml:space="preserve">, hasta un ciclo académico posterior al vencimiento de la CTP de la asignatura </w:t>
      </w:r>
      <w:r w:rsidR="00C830EB" w:rsidRPr="00C830EB">
        <w:rPr>
          <w:b/>
        </w:rPr>
        <w:t>Física General</w:t>
      </w:r>
      <w:r w:rsidR="00C830EB">
        <w:rPr>
          <w:b/>
        </w:rPr>
        <w:t>.</w:t>
      </w:r>
    </w:p>
    <w:p w:rsidR="00C830EB" w:rsidRDefault="00C830EB" w:rsidP="008D760F">
      <w:pPr>
        <w:ind w:left="709"/>
        <w:jc w:val="both"/>
      </w:pPr>
      <w:r>
        <w:t xml:space="preserve">b) Prorrogar la vigencia de la CTP de la asignatura de </w:t>
      </w:r>
      <w:r w:rsidRPr="00B35023">
        <w:rPr>
          <w:b/>
        </w:rPr>
        <w:t>Psicología de la Comunicación</w:t>
      </w:r>
      <w:r>
        <w:t xml:space="preserve"> del 2005, obtenida con anterioridad al momento de realizar el cambio de Plan de Estudio</w:t>
      </w:r>
      <w:r w:rsidR="00E43580">
        <w:t>, hasta el</w:t>
      </w:r>
      <w:r>
        <w:t xml:space="preserve"> ciclo académico </w:t>
      </w:r>
      <w:r w:rsidR="00E43580" w:rsidRPr="00E1701B">
        <w:t>del</w:t>
      </w:r>
      <w:r w:rsidRPr="00E1701B">
        <w:t xml:space="preserve"> cursado</w:t>
      </w:r>
      <w:r>
        <w:t xml:space="preserve"> </w:t>
      </w:r>
      <w:r w:rsidR="00EF7A6D">
        <w:t>de</w:t>
      </w:r>
      <w:r>
        <w:t xml:space="preserve"> la asignatura </w:t>
      </w:r>
      <w:r>
        <w:rPr>
          <w:b/>
        </w:rPr>
        <w:t>Morfología</w:t>
      </w:r>
      <w:r w:rsidRPr="00C830EB">
        <w:rPr>
          <w:b/>
        </w:rPr>
        <w:t xml:space="preserve"> General</w:t>
      </w:r>
      <w:r>
        <w:rPr>
          <w:b/>
        </w:rPr>
        <w:t>.</w:t>
      </w:r>
    </w:p>
    <w:p w:rsidR="00B34FE9" w:rsidRDefault="00B34FE9" w:rsidP="008D760F">
      <w:pPr>
        <w:ind w:left="709"/>
        <w:jc w:val="both"/>
      </w:pPr>
    </w:p>
    <w:p w:rsidR="00B34FE9" w:rsidRDefault="00B34FE9" w:rsidP="008D760F">
      <w:pPr>
        <w:ind w:left="709"/>
        <w:jc w:val="both"/>
        <w:sectPr w:rsidR="00B34FE9" w:rsidSect="00484DD4">
          <w:footerReference w:type="even" r:id="rId8"/>
          <w:footerReference w:type="default" r:id="rId9"/>
          <w:pgSz w:w="11907" w:h="16840" w:code="9"/>
          <w:pgMar w:top="1701" w:right="851" w:bottom="851" w:left="2268" w:header="697" w:footer="595" w:gutter="0"/>
          <w:cols w:space="720"/>
        </w:sectPr>
      </w:pPr>
    </w:p>
    <w:p w:rsidR="00C84E3F" w:rsidRDefault="0017153A" w:rsidP="0017153A">
      <w:pPr>
        <w:pStyle w:val="Ttulo3"/>
      </w:pPr>
      <w:r>
        <w:lastRenderedPageBreak/>
        <w:t>ANEXO</w:t>
      </w:r>
    </w:p>
    <w:p w:rsidR="0017153A" w:rsidRDefault="007D3445" w:rsidP="00BE7A45">
      <w:pPr>
        <w:ind w:left="709"/>
      </w:pPr>
      <w:r>
        <w:rPr>
          <w:noProof/>
          <w:lang w:val="es-ES"/>
        </w:rPr>
        <w:drawing>
          <wp:anchor distT="0" distB="0" distL="114300" distR="114300" simplePos="0" relativeHeight="251658240" behindDoc="0" locked="0" layoutInCell="1" allowOverlap="1">
            <wp:simplePos x="0" y="0"/>
            <wp:positionH relativeFrom="column">
              <wp:posOffset>-1067435</wp:posOffset>
            </wp:positionH>
            <wp:positionV relativeFrom="paragraph">
              <wp:posOffset>415925</wp:posOffset>
            </wp:positionV>
            <wp:extent cx="9363075" cy="3219450"/>
            <wp:effectExtent l="1905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9363075" cy="3219450"/>
                    </a:xfrm>
                    <a:prstGeom prst="rect">
                      <a:avLst/>
                    </a:prstGeom>
                    <a:noFill/>
                    <a:ln w="9525">
                      <a:noFill/>
                      <a:miter lim="800000"/>
                      <a:headEnd/>
                      <a:tailEnd/>
                    </a:ln>
                  </pic:spPr>
                </pic:pic>
              </a:graphicData>
            </a:graphic>
          </wp:anchor>
        </w:drawing>
      </w:r>
      <w:r w:rsidR="0017153A">
        <w:t>Gráfico esquema de interpretación de las consideraciones 8,</w:t>
      </w:r>
      <w:r w:rsidR="00B67923">
        <w:t xml:space="preserve"> 9 y </w:t>
      </w:r>
      <w:r w:rsidR="0017153A">
        <w:t>10.</w:t>
      </w:r>
    </w:p>
    <w:p w:rsidR="002076B2" w:rsidRPr="002076B2" w:rsidRDefault="002076B2" w:rsidP="007D3445">
      <w:pPr>
        <w:jc w:val="center"/>
        <w:rPr>
          <w:rFonts w:ascii="Swis721 BT" w:hAnsi="Swis721 BT"/>
          <w:b/>
          <w:szCs w:val="24"/>
        </w:rPr>
      </w:pPr>
    </w:p>
    <w:sectPr w:rsidR="002076B2" w:rsidRPr="002076B2" w:rsidSect="00C52B81">
      <w:headerReference w:type="default" r:id="rId11"/>
      <w:footerReference w:type="default" r:id="rId12"/>
      <w:pgSz w:w="16840" w:h="11907" w:orient="landscape" w:code="9"/>
      <w:pgMar w:top="709" w:right="993" w:bottom="2268" w:left="2671" w:header="697" w:footer="5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11" w:rsidRDefault="00B70011">
      <w:r>
        <w:separator/>
      </w:r>
    </w:p>
  </w:endnote>
  <w:endnote w:type="continuationSeparator" w:id="0">
    <w:p w:rsidR="00B70011" w:rsidRDefault="00B7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Segoe Script"/>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2E" w:rsidRDefault="00FB6356" w:rsidP="00043C8B">
    <w:pPr>
      <w:pStyle w:val="Piedepgina"/>
      <w:framePr w:wrap="around" w:vAnchor="text" w:hAnchor="margin" w:xAlign="right" w:y="1"/>
      <w:rPr>
        <w:rStyle w:val="Nmerodepgina"/>
      </w:rPr>
    </w:pPr>
    <w:r>
      <w:rPr>
        <w:rStyle w:val="Nmerodepgina"/>
      </w:rPr>
      <w:fldChar w:fldCharType="begin"/>
    </w:r>
    <w:r w:rsidR="00846D2E">
      <w:rPr>
        <w:rStyle w:val="Nmerodepgina"/>
      </w:rPr>
      <w:instrText xml:space="preserve">PAGE  </w:instrText>
    </w:r>
    <w:r>
      <w:rPr>
        <w:rStyle w:val="Nmerodepgina"/>
      </w:rPr>
      <w:fldChar w:fldCharType="end"/>
    </w:r>
  </w:p>
  <w:p w:rsidR="00846D2E" w:rsidRDefault="00846D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8B" w:rsidRDefault="00FB6356" w:rsidP="003C05F2">
    <w:pPr>
      <w:pStyle w:val="Piedepgina"/>
      <w:framePr w:wrap="around" w:vAnchor="text" w:hAnchor="margin" w:xAlign="right" w:y="1"/>
      <w:rPr>
        <w:rStyle w:val="Nmerodepgina"/>
      </w:rPr>
    </w:pPr>
    <w:r>
      <w:rPr>
        <w:rStyle w:val="Nmerodepgina"/>
      </w:rPr>
      <w:fldChar w:fldCharType="begin"/>
    </w:r>
    <w:r w:rsidR="00043C8B">
      <w:rPr>
        <w:rStyle w:val="Nmerodepgina"/>
      </w:rPr>
      <w:instrText xml:space="preserve">PAGE  </w:instrText>
    </w:r>
    <w:r>
      <w:rPr>
        <w:rStyle w:val="Nmerodepgina"/>
      </w:rPr>
      <w:fldChar w:fldCharType="separate"/>
    </w:r>
    <w:r w:rsidR="00DA5AEA">
      <w:rPr>
        <w:rStyle w:val="Nmerodepgina"/>
        <w:noProof/>
      </w:rPr>
      <w:t>4</w:t>
    </w:r>
    <w:r>
      <w:rPr>
        <w:rStyle w:val="Nmerodepgina"/>
      </w:rPr>
      <w:fldChar w:fldCharType="end"/>
    </w:r>
  </w:p>
  <w:p w:rsidR="00846D2E" w:rsidRPr="004D60C6" w:rsidRDefault="00B52D83" w:rsidP="00043C8B">
    <w:pPr>
      <w:pStyle w:val="Piedepgina"/>
      <w:pBdr>
        <w:top w:val="single" w:sz="4" w:space="1" w:color="auto"/>
      </w:pBdr>
      <w:ind w:right="360"/>
      <w:rPr>
        <w:color w:val="808080"/>
      </w:rPr>
    </w:pPr>
    <w:r>
      <w:rPr>
        <w:color w:val="808080"/>
      </w:rPr>
      <w:t xml:space="preserve">(Corresponde a </w:t>
    </w:r>
    <w:r w:rsidR="00A524B4">
      <w:rPr>
        <w:color w:val="808080"/>
      </w:rPr>
      <w:t>Plan de Enlace de Diseño Gráfico</w:t>
    </w:r>
    <w:r w:rsidR="00043C8B">
      <w:rPr>
        <w:color w:val="80808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81" w:rsidRDefault="00FB6356" w:rsidP="003C05F2">
    <w:pPr>
      <w:pStyle w:val="Piedepgina"/>
      <w:framePr w:wrap="around" w:vAnchor="text" w:hAnchor="margin" w:xAlign="right" w:y="1"/>
      <w:rPr>
        <w:rStyle w:val="Nmerodepgina"/>
      </w:rPr>
    </w:pPr>
    <w:r>
      <w:rPr>
        <w:rStyle w:val="Nmerodepgina"/>
      </w:rPr>
      <w:fldChar w:fldCharType="begin"/>
    </w:r>
    <w:r w:rsidR="00C52B81">
      <w:rPr>
        <w:rStyle w:val="Nmerodepgina"/>
      </w:rPr>
      <w:instrText xml:space="preserve">PAGE  </w:instrText>
    </w:r>
    <w:r>
      <w:rPr>
        <w:rStyle w:val="Nmerodepgina"/>
      </w:rPr>
      <w:fldChar w:fldCharType="separate"/>
    </w:r>
    <w:r w:rsidR="00DA5AEA">
      <w:rPr>
        <w:rStyle w:val="Nmerodepgina"/>
        <w:noProof/>
      </w:rPr>
      <w:t>5</w:t>
    </w:r>
    <w:r>
      <w:rPr>
        <w:rStyle w:val="Nmerodepgina"/>
      </w:rPr>
      <w:fldChar w:fldCharType="end"/>
    </w:r>
  </w:p>
  <w:p w:rsidR="00C52B81" w:rsidRPr="004D60C6" w:rsidRDefault="00C52B81" w:rsidP="00043C8B">
    <w:pPr>
      <w:pStyle w:val="Piedepgina"/>
      <w:pBdr>
        <w:top w:val="single" w:sz="4" w:space="1" w:color="auto"/>
      </w:pBdr>
      <w:ind w:right="360"/>
      <w:rPr>
        <w:color w:val="808080"/>
      </w:rPr>
    </w:pPr>
    <w:r>
      <w:rPr>
        <w:color w:val="808080"/>
      </w:rPr>
      <w:t>(Corresponde a Plan de Enlace de Diseño Gráfico)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11" w:rsidRDefault="00B70011">
      <w:r>
        <w:separator/>
      </w:r>
    </w:p>
  </w:footnote>
  <w:footnote w:type="continuationSeparator" w:id="0">
    <w:p w:rsidR="00B70011" w:rsidRDefault="00B7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81" w:rsidRPr="00C302B9" w:rsidRDefault="00C52B81" w:rsidP="00AD7D9C">
    <w:pPr>
      <w:tabs>
        <w:tab w:val="left" w:pos="5529"/>
      </w:tabs>
      <w:ind w:right="4393"/>
      <w:rPr>
        <w:rFonts w:ascii="Tahoma" w:hAnsi="Tahoma" w:cs="Tahoma"/>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BB2CCC"/>
    <w:multiLevelType w:val="hybridMultilevel"/>
    <w:tmpl w:val="99609770"/>
    <w:lvl w:ilvl="0" w:tplc="040A000F">
      <w:start w:val="1"/>
      <w:numFmt w:val="decimal"/>
      <w:lvlText w:val="%1."/>
      <w:lvlJc w:val="left"/>
      <w:pPr>
        <w:tabs>
          <w:tab w:val="num" w:pos="1713"/>
        </w:tabs>
        <w:ind w:left="1713" w:hanging="360"/>
      </w:pPr>
    </w:lvl>
    <w:lvl w:ilvl="1" w:tplc="040A0019" w:tentative="1">
      <w:start w:val="1"/>
      <w:numFmt w:val="lowerLetter"/>
      <w:lvlText w:val="%2."/>
      <w:lvlJc w:val="left"/>
      <w:pPr>
        <w:tabs>
          <w:tab w:val="num" w:pos="2433"/>
        </w:tabs>
        <w:ind w:left="2433" w:hanging="360"/>
      </w:pPr>
    </w:lvl>
    <w:lvl w:ilvl="2" w:tplc="040A001B" w:tentative="1">
      <w:start w:val="1"/>
      <w:numFmt w:val="lowerRoman"/>
      <w:lvlText w:val="%3."/>
      <w:lvlJc w:val="right"/>
      <w:pPr>
        <w:tabs>
          <w:tab w:val="num" w:pos="3153"/>
        </w:tabs>
        <w:ind w:left="3153" w:hanging="180"/>
      </w:pPr>
    </w:lvl>
    <w:lvl w:ilvl="3" w:tplc="040A000F" w:tentative="1">
      <w:start w:val="1"/>
      <w:numFmt w:val="decimal"/>
      <w:lvlText w:val="%4."/>
      <w:lvlJc w:val="left"/>
      <w:pPr>
        <w:tabs>
          <w:tab w:val="num" w:pos="3873"/>
        </w:tabs>
        <w:ind w:left="3873" w:hanging="360"/>
      </w:pPr>
    </w:lvl>
    <w:lvl w:ilvl="4" w:tplc="040A0019" w:tentative="1">
      <w:start w:val="1"/>
      <w:numFmt w:val="lowerLetter"/>
      <w:lvlText w:val="%5."/>
      <w:lvlJc w:val="left"/>
      <w:pPr>
        <w:tabs>
          <w:tab w:val="num" w:pos="4593"/>
        </w:tabs>
        <w:ind w:left="4593" w:hanging="360"/>
      </w:pPr>
    </w:lvl>
    <w:lvl w:ilvl="5" w:tplc="040A001B" w:tentative="1">
      <w:start w:val="1"/>
      <w:numFmt w:val="lowerRoman"/>
      <w:lvlText w:val="%6."/>
      <w:lvlJc w:val="right"/>
      <w:pPr>
        <w:tabs>
          <w:tab w:val="num" w:pos="5313"/>
        </w:tabs>
        <w:ind w:left="5313" w:hanging="180"/>
      </w:pPr>
    </w:lvl>
    <w:lvl w:ilvl="6" w:tplc="040A000F" w:tentative="1">
      <w:start w:val="1"/>
      <w:numFmt w:val="decimal"/>
      <w:lvlText w:val="%7."/>
      <w:lvlJc w:val="left"/>
      <w:pPr>
        <w:tabs>
          <w:tab w:val="num" w:pos="6033"/>
        </w:tabs>
        <w:ind w:left="6033" w:hanging="360"/>
      </w:pPr>
    </w:lvl>
    <w:lvl w:ilvl="7" w:tplc="040A0019" w:tentative="1">
      <w:start w:val="1"/>
      <w:numFmt w:val="lowerLetter"/>
      <w:lvlText w:val="%8."/>
      <w:lvlJc w:val="left"/>
      <w:pPr>
        <w:tabs>
          <w:tab w:val="num" w:pos="6753"/>
        </w:tabs>
        <w:ind w:left="6753" w:hanging="360"/>
      </w:pPr>
    </w:lvl>
    <w:lvl w:ilvl="8" w:tplc="040A001B" w:tentative="1">
      <w:start w:val="1"/>
      <w:numFmt w:val="lowerRoman"/>
      <w:lvlText w:val="%9."/>
      <w:lvlJc w:val="right"/>
      <w:pPr>
        <w:tabs>
          <w:tab w:val="num" w:pos="7473"/>
        </w:tabs>
        <w:ind w:left="7473" w:hanging="180"/>
      </w:pPr>
    </w:lvl>
  </w:abstractNum>
  <w:abstractNum w:abstractNumId="2">
    <w:nsid w:val="15075740"/>
    <w:multiLevelType w:val="hybridMultilevel"/>
    <w:tmpl w:val="D5E2C93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52C6D03"/>
    <w:multiLevelType w:val="hybridMultilevel"/>
    <w:tmpl w:val="C0ACFEF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5AB0054"/>
    <w:multiLevelType w:val="hybridMultilevel"/>
    <w:tmpl w:val="8D18531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6987717"/>
    <w:multiLevelType w:val="hybridMultilevel"/>
    <w:tmpl w:val="A04CF7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A224F1"/>
    <w:multiLevelType w:val="singleLevel"/>
    <w:tmpl w:val="C472DA5C"/>
    <w:lvl w:ilvl="0">
      <w:start w:val="1"/>
      <w:numFmt w:val="decimal"/>
      <w:lvlText w:val="%1- "/>
      <w:legacy w:legacy="1" w:legacySpace="0" w:legacyIndent="283"/>
      <w:lvlJc w:val="left"/>
      <w:pPr>
        <w:ind w:left="-1" w:hanging="283"/>
      </w:pPr>
      <w:rPr>
        <w:rFonts w:ascii="Times New Roman" w:hAnsi="Times New Roman" w:hint="default"/>
        <w:b w:val="0"/>
        <w:i w:val="0"/>
        <w:sz w:val="24"/>
        <w:u w:val="none"/>
      </w:rPr>
    </w:lvl>
  </w:abstractNum>
  <w:abstractNum w:abstractNumId="7">
    <w:nsid w:val="1B7643AC"/>
    <w:multiLevelType w:val="hybridMultilevel"/>
    <w:tmpl w:val="BB80CA1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1EEB5CF7"/>
    <w:multiLevelType w:val="hybridMultilevel"/>
    <w:tmpl w:val="4EB859B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F5D651F"/>
    <w:multiLevelType w:val="hybridMultilevel"/>
    <w:tmpl w:val="4BCA05CC"/>
    <w:lvl w:ilvl="0" w:tplc="92C0395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1FD14C66"/>
    <w:multiLevelType w:val="hybridMultilevel"/>
    <w:tmpl w:val="619653A8"/>
    <w:lvl w:ilvl="0" w:tplc="A9A0D85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F667B1"/>
    <w:multiLevelType w:val="hybridMultilevel"/>
    <w:tmpl w:val="D66EF23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26540E48"/>
    <w:multiLevelType w:val="hybridMultilevel"/>
    <w:tmpl w:val="08FC1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6FF4214"/>
    <w:multiLevelType w:val="hybridMultilevel"/>
    <w:tmpl w:val="94224E6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DE44A16"/>
    <w:multiLevelType w:val="hybridMultilevel"/>
    <w:tmpl w:val="DF508422"/>
    <w:lvl w:ilvl="0" w:tplc="32485D7C">
      <w:start w:val="1"/>
      <w:numFmt w:val="bullet"/>
      <w:lvlText w:val=""/>
      <w:lvlJc w:val="left"/>
      <w:pPr>
        <w:tabs>
          <w:tab w:val="num" w:pos="397"/>
        </w:tabs>
        <w:ind w:left="34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F86583E"/>
    <w:multiLevelType w:val="hybridMultilevel"/>
    <w:tmpl w:val="1660D0D8"/>
    <w:lvl w:ilvl="0" w:tplc="04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50C5CCF"/>
    <w:multiLevelType w:val="hybridMultilevel"/>
    <w:tmpl w:val="65E4717E"/>
    <w:lvl w:ilvl="0" w:tplc="0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8C76922"/>
    <w:multiLevelType w:val="hybridMultilevel"/>
    <w:tmpl w:val="3342D96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3A6C7177"/>
    <w:multiLevelType w:val="hybridMultilevel"/>
    <w:tmpl w:val="74FC44F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DAA557B"/>
    <w:multiLevelType w:val="hybridMultilevel"/>
    <w:tmpl w:val="334E7E5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4FCF7EE2"/>
    <w:multiLevelType w:val="singleLevel"/>
    <w:tmpl w:val="C472DA5C"/>
    <w:lvl w:ilvl="0">
      <w:start w:val="1"/>
      <w:numFmt w:val="decimal"/>
      <w:lvlText w:val="%1- "/>
      <w:legacy w:legacy="1" w:legacySpace="0" w:legacyIndent="283"/>
      <w:lvlJc w:val="left"/>
      <w:pPr>
        <w:ind w:left="-1" w:hanging="283"/>
      </w:pPr>
      <w:rPr>
        <w:rFonts w:ascii="Times New Roman" w:hAnsi="Times New Roman" w:hint="default"/>
        <w:b w:val="0"/>
        <w:i w:val="0"/>
        <w:sz w:val="24"/>
        <w:u w:val="none"/>
      </w:rPr>
    </w:lvl>
  </w:abstractNum>
  <w:abstractNum w:abstractNumId="21">
    <w:nsid w:val="53E134FF"/>
    <w:multiLevelType w:val="hybridMultilevel"/>
    <w:tmpl w:val="9962E764"/>
    <w:lvl w:ilvl="0" w:tplc="A9A0D85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875208"/>
    <w:multiLevelType w:val="hybridMultilevel"/>
    <w:tmpl w:val="85DCE292"/>
    <w:lvl w:ilvl="0" w:tplc="B156D2E6">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D15F51"/>
    <w:multiLevelType w:val="hybridMultilevel"/>
    <w:tmpl w:val="FD30CD5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587E27E7"/>
    <w:multiLevelType w:val="hybridMultilevel"/>
    <w:tmpl w:val="13B2D6B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593A492E"/>
    <w:multiLevelType w:val="hybridMultilevel"/>
    <w:tmpl w:val="E1366514"/>
    <w:lvl w:ilvl="0" w:tplc="32485D7C">
      <w:start w:val="1"/>
      <w:numFmt w:val="bullet"/>
      <w:lvlText w:val=""/>
      <w:lvlJc w:val="left"/>
      <w:pPr>
        <w:tabs>
          <w:tab w:val="num" w:pos="397"/>
        </w:tabs>
        <w:ind w:left="34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5BCA1060"/>
    <w:multiLevelType w:val="hybridMultilevel"/>
    <w:tmpl w:val="D6ECCB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27F5CDB"/>
    <w:multiLevelType w:val="hybridMultilevel"/>
    <w:tmpl w:val="17964846"/>
    <w:lvl w:ilvl="0" w:tplc="040A000F">
      <w:start w:val="1"/>
      <w:numFmt w:val="decimal"/>
      <w:lvlText w:val="%1."/>
      <w:lvlJc w:val="left"/>
      <w:pPr>
        <w:tabs>
          <w:tab w:val="num" w:pos="1713"/>
        </w:tabs>
        <w:ind w:left="1713" w:hanging="360"/>
      </w:pPr>
    </w:lvl>
    <w:lvl w:ilvl="1" w:tplc="040A0019" w:tentative="1">
      <w:start w:val="1"/>
      <w:numFmt w:val="lowerLetter"/>
      <w:lvlText w:val="%2."/>
      <w:lvlJc w:val="left"/>
      <w:pPr>
        <w:tabs>
          <w:tab w:val="num" w:pos="2433"/>
        </w:tabs>
        <w:ind w:left="2433" w:hanging="360"/>
      </w:pPr>
    </w:lvl>
    <w:lvl w:ilvl="2" w:tplc="040A001B" w:tentative="1">
      <w:start w:val="1"/>
      <w:numFmt w:val="lowerRoman"/>
      <w:lvlText w:val="%3."/>
      <w:lvlJc w:val="right"/>
      <w:pPr>
        <w:tabs>
          <w:tab w:val="num" w:pos="3153"/>
        </w:tabs>
        <w:ind w:left="3153" w:hanging="180"/>
      </w:pPr>
    </w:lvl>
    <w:lvl w:ilvl="3" w:tplc="040A000F" w:tentative="1">
      <w:start w:val="1"/>
      <w:numFmt w:val="decimal"/>
      <w:lvlText w:val="%4."/>
      <w:lvlJc w:val="left"/>
      <w:pPr>
        <w:tabs>
          <w:tab w:val="num" w:pos="3873"/>
        </w:tabs>
        <w:ind w:left="3873" w:hanging="360"/>
      </w:pPr>
    </w:lvl>
    <w:lvl w:ilvl="4" w:tplc="040A0019" w:tentative="1">
      <w:start w:val="1"/>
      <w:numFmt w:val="lowerLetter"/>
      <w:lvlText w:val="%5."/>
      <w:lvlJc w:val="left"/>
      <w:pPr>
        <w:tabs>
          <w:tab w:val="num" w:pos="4593"/>
        </w:tabs>
        <w:ind w:left="4593" w:hanging="360"/>
      </w:pPr>
    </w:lvl>
    <w:lvl w:ilvl="5" w:tplc="040A001B" w:tentative="1">
      <w:start w:val="1"/>
      <w:numFmt w:val="lowerRoman"/>
      <w:lvlText w:val="%6."/>
      <w:lvlJc w:val="right"/>
      <w:pPr>
        <w:tabs>
          <w:tab w:val="num" w:pos="5313"/>
        </w:tabs>
        <w:ind w:left="5313" w:hanging="180"/>
      </w:pPr>
    </w:lvl>
    <w:lvl w:ilvl="6" w:tplc="040A000F" w:tentative="1">
      <w:start w:val="1"/>
      <w:numFmt w:val="decimal"/>
      <w:lvlText w:val="%7."/>
      <w:lvlJc w:val="left"/>
      <w:pPr>
        <w:tabs>
          <w:tab w:val="num" w:pos="6033"/>
        </w:tabs>
        <w:ind w:left="6033" w:hanging="360"/>
      </w:pPr>
    </w:lvl>
    <w:lvl w:ilvl="7" w:tplc="040A0019" w:tentative="1">
      <w:start w:val="1"/>
      <w:numFmt w:val="lowerLetter"/>
      <w:lvlText w:val="%8."/>
      <w:lvlJc w:val="left"/>
      <w:pPr>
        <w:tabs>
          <w:tab w:val="num" w:pos="6753"/>
        </w:tabs>
        <w:ind w:left="6753" w:hanging="360"/>
      </w:pPr>
    </w:lvl>
    <w:lvl w:ilvl="8" w:tplc="040A001B" w:tentative="1">
      <w:start w:val="1"/>
      <w:numFmt w:val="lowerRoman"/>
      <w:lvlText w:val="%9."/>
      <w:lvlJc w:val="right"/>
      <w:pPr>
        <w:tabs>
          <w:tab w:val="num" w:pos="7473"/>
        </w:tabs>
        <w:ind w:left="7473" w:hanging="180"/>
      </w:pPr>
    </w:lvl>
  </w:abstractNum>
  <w:abstractNum w:abstractNumId="28">
    <w:nsid w:val="661048E7"/>
    <w:multiLevelType w:val="hybridMultilevel"/>
    <w:tmpl w:val="3116941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6A7D0394"/>
    <w:multiLevelType w:val="hybridMultilevel"/>
    <w:tmpl w:val="EA8A451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6E3B2466"/>
    <w:multiLevelType w:val="hybridMultilevel"/>
    <w:tmpl w:val="43AA60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0471CEC"/>
    <w:multiLevelType w:val="hybridMultilevel"/>
    <w:tmpl w:val="8FDA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1A17474"/>
    <w:multiLevelType w:val="hybridMultilevel"/>
    <w:tmpl w:val="97307792"/>
    <w:lvl w:ilvl="0" w:tplc="B156D2E6">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E52410"/>
    <w:multiLevelType w:val="hybridMultilevel"/>
    <w:tmpl w:val="D66EF23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4">
    <w:nsid w:val="7D0F0636"/>
    <w:multiLevelType w:val="hybridMultilevel"/>
    <w:tmpl w:val="D01A0A2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5">
    <w:nsid w:val="7E35044A"/>
    <w:multiLevelType w:val="hybridMultilevel"/>
    <w:tmpl w:val="7430B18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7FB80F59"/>
    <w:multiLevelType w:val="hybridMultilevel"/>
    <w:tmpl w:val="E0688F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1"/>
  </w:num>
  <w:num w:numId="4">
    <w:abstractNumId w:val="32"/>
  </w:num>
  <w:num w:numId="5">
    <w:abstractNumId w:val="22"/>
  </w:num>
  <w:num w:numId="6">
    <w:abstractNumId w:val="10"/>
  </w:num>
  <w:num w:numId="7">
    <w:abstractNumId w:val="21"/>
  </w:num>
  <w:num w:numId="8">
    <w:abstractNumId w:val="5"/>
  </w:num>
  <w:num w:numId="9">
    <w:abstractNumId w:val="14"/>
  </w:num>
  <w:num w:numId="10">
    <w:abstractNumId w:val="27"/>
  </w:num>
  <w:num w:numId="11">
    <w:abstractNumId w:val="1"/>
  </w:num>
  <w:num w:numId="12">
    <w:abstractNumId w:val="4"/>
  </w:num>
  <w:num w:numId="13">
    <w:abstractNumId w:val="7"/>
  </w:num>
  <w:num w:numId="14">
    <w:abstractNumId w:val="29"/>
  </w:num>
  <w:num w:numId="15">
    <w:abstractNumId w:val="17"/>
  </w:num>
  <w:num w:numId="16">
    <w:abstractNumId w:val="18"/>
  </w:num>
  <w:num w:numId="17">
    <w:abstractNumId w:val="19"/>
  </w:num>
  <w:num w:numId="18">
    <w:abstractNumId w:val="13"/>
  </w:num>
  <w:num w:numId="19">
    <w:abstractNumId w:val="2"/>
  </w:num>
  <w:num w:numId="20">
    <w:abstractNumId w:val="28"/>
  </w:num>
  <w:num w:numId="21">
    <w:abstractNumId w:val="25"/>
  </w:num>
  <w:num w:numId="22">
    <w:abstractNumId w:val="24"/>
  </w:num>
  <w:num w:numId="23">
    <w:abstractNumId w:val="36"/>
  </w:num>
  <w:num w:numId="24">
    <w:abstractNumId w:val="12"/>
  </w:num>
  <w:num w:numId="25">
    <w:abstractNumId w:val="30"/>
  </w:num>
  <w:num w:numId="26">
    <w:abstractNumId w:val="26"/>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5"/>
  </w:num>
  <w:num w:numId="29">
    <w:abstractNumId w:val="16"/>
  </w:num>
  <w:num w:numId="30">
    <w:abstractNumId w:val="3"/>
  </w:num>
  <w:num w:numId="31">
    <w:abstractNumId w:val="34"/>
  </w:num>
  <w:num w:numId="32">
    <w:abstractNumId w:val="9"/>
  </w:num>
  <w:num w:numId="33">
    <w:abstractNumId w:val="33"/>
  </w:num>
  <w:num w:numId="34">
    <w:abstractNumId w:val="11"/>
  </w:num>
  <w:num w:numId="35">
    <w:abstractNumId w:val="8"/>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B"/>
    <w:rsid w:val="000154C6"/>
    <w:rsid w:val="000163BF"/>
    <w:rsid w:val="000203A7"/>
    <w:rsid w:val="00032ADB"/>
    <w:rsid w:val="000332BF"/>
    <w:rsid w:val="00034950"/>
    <w:rsid w:val="00040E51"/>
    <w:rsid w:val="00042428"/>
    <w:rsid w:val="00043C8B"/>
    <w:rsid w:val="000501BA"/>
    <w:rsid w:val="0005138C"/>
    <w:rsid w:val="00061FCF"/>
    <w:rsid w:val="0007035F"/>
    <w:rsid w:val="000713BF"/>
    <w:rsid w:val="00080BBB"/>
    <w:rsid w:val="00082E4E"/>
    <w:rsid w:val="00085B45"/>
    <w:rsid w:val="0009148B"/>
    <w:rsid w:val="000A3988"/>
    <w:rsid w:val="000A5806"/>
    <w:rsid w:val="000C465F"/>
    <w:rsid w:val="000C7A80"/>
    <w:rsid w:val="000D4555"/>
    <w:rsid w:val="00103018"/>
    <w:rsid w:val="00122417"/>
    <w:rsid w:val="001237F6"/>
    <w:rsid w:val="0013376B"/>
    <w:rsid w:val="001400F5"/>
    <w:rsid w:val="001478D4"/>
    <w:rsid w:val="00150DD6"/>
    <w:rsid w:val="001543A5"/>
    <w:rsid w:val="001645EC"/>
    <w:rsid w:val="00165F8C"/>
    <w:rsid w:val="0017153A"/>
    <w:rsid w:val="00182320"/>
    <w:rsid w:val="0019042E"/>
    <w:rsid w:val="00191A12"/>
    <w:rsid w:val="00192428"/>
    <w:rsid w:val="001953AF"/>
    <w:rsid w:val="001B02AE"/>
    <w:rsid w:val="001B49F9"/>
    <w:rsid w:val="001D4C01"/>
    <w:rsid w:val="001D6877"/>
    <w:rsid w:val="001E5EF1"/>
    <w:rsid w:val="002067B7"/>
    <w:rsid w:val="002076B2"/>
    <w:rsid w:val="00217EC8"/>
    <w:rsid w:val="002402D5"/>
    <w:rsid w:val="002435B9"/>
    <w:rsid w:val="00256BA6"/>
    <w:rsid w:val="002631F4"/>
    <w:rsid w:val="00265F9C"/>
    <w:rsid w:val="00276337"/>
    <w:rsid w:val="002773EF"/>
    <w:rsid w:val="00291C09"/>
    <w:rsid w:val="00293538"/>
    <w:rsid w:val="002954AA"/>
    <w:rsid w:val="002A0DA3"/>
    <w:rsid w:val="002A3969"/>
    <w:rsid w:val="002B15B1"/>
    <w:rsid w:val="002B5C20"/>
    <w:rsid w:val="002D65D2"/>
    <w:rsid w:val="002D72D7"/>
    <w:rsid w:val="00317674"/>
    <w:rsid w:val="003210F3"/>
    <w:rsid w:val="003318E7"/>
    <w:rsid w:val="00341D77"/>
    <w:rsid w:val="003464F8"/>
    <w:rsid w:val="003518C6"/>
    <w:rsid w:val="00361684"/>
    <w:rsid w:val="00361959"/>
    <w:rsid w:val="00364CEF"/>
    <w:rsid w:val="00373853"/>
    <w:rsid w:val="0038136B"/>
    <w:rsid w:val="00395E74"/>
    <w:rsid w:val="003A6779"/>
    <w:rsid w:val="003B0D3E"/>
    <w:rsid w:val="003C05F2"/>
    <w:rsid w:val="003D30DC"/>
    <w:rsid w:val="003D44DC"/>
    <w:rsid w:val="003E0C51"/>
    <w:rsid w:val="003E12ED"/>
    <w:rsid w:val="003E5BB8"/>
    <w:rsid w:val="003F4FC9"/>
    <w:rsid w:val="003F6427"/>
    <w:rsid w:val="00410CED"/>
    <w:rsid w:val="00417C24"/>
    <w:rsid w:val="0042391D"/>
    <w:rsid w:val="00427DE1"/>
    <w:rsid w:val="00434DC1"/>
    <w:rsid w:val="0044508C"/>
    <w:rsid w:val="00447EF9"/>
    <w:rsid w:val="00452172"/>
    <w:rsid w:val="00452FE1"/>
    <w:rsid w:val="00464CF1"/>
    <w:rsid w:val="00467C9D"/>
    <w:rsid w:val="004815ED"/>
    <w:rsid w:val="00484DD4"/>
    <w:rsid w:val="00491D18"/>
    <w:rsid w:val="00492EF8"/>
    <w:rsid w:val="004A1AC9"/>
    <w:rsid w:val="004A1BDC"/>
    <w:rsid w:val="004B1FAB"/>
    <w:rsid w:val="004B2314"/>
    <w:rsid w:val="004C74DD"/>
    <w:rsid w:val="004C74F5"/>
    <w:rsid w:val="004D60C6"/>
    <w:rsid w:val="004E278D"/>
    <w:rsid w:val="004F5E23"/>
    <w:rsid w:val="00520D12"/>
    <w:rsid w:val="00521171"/>
    <w:rsid w:val="005315F3"/>
    <w:rsid w:val="00534E44"/>
    <w:rsid w:val="00543137"/>
    <w:rsid w:val="005545A9"/>
    <w:rsid w:val="00574D3E"/>
    <w:rsid w:val="00585267"/>
    <w:rsid w:val="0059750B"/>
    <w:rsid w:val="005A04D4"/>
    <w:rsid w:val="005A7C43"/>
    <w:rsid w:val="005B1CC9"/>
    <w:rsid w:val="005C59F2"/>
    <w:rsid w:val="005E6503"/>
    <w:rsid w:val="005F4CBC"/>
    <w:rsid w:val="00600BF6"/>
    <w:rsid w:val="00602FD5"/>
    <w:rsid w:val="0060371B"/>
    <w:rsid w:val="006207E2"/>
    <w:rsid w:val="006213C9"/>
    <w:rsid w:val="00622461"/>
    <w:rsid w:val="00625CA0"/>
    <w:rsid w:val="006335A7"/>
    <w:rsid w:val="006347FC"/>
    <w:rsid w:val="00647605"/>
    <w:rsid w:val="00654700"/>
    <w:rsid w:val="00654C2C"/>
    <w:rsid w:val="00660873"/>
    <w:rsid w:val="00661F0B"/>
    <w:rsid w:val="006771F9"/>
    <w:rsid w:val="00680A4A"/>
    <w:rsid w:val="00681099"/>
    <w:rsid w:val="0069196B"/>
    <w:rsid w:val="0069567D"/>
    <w:rsid w:val="00696789"/>
    <w:rsid w:val="006A03F1"/>
    <w:rsid w:val="006B1048"/>
    <w:rsid w:val="006C1B84"/>
    <w:rsid w:val="006D1247"/>
    <w:rsid w:val="006D2D5A"/>
    <w:rsid w:val="006D5555"/>
    <w:rsid w:val="006E30F1"/>
    <w:rsid w:val="006E5174"/>
    <w:rsid w:val="006E75E6"/>
    <w:rsid w:val="006E7FC6"/>
    <w:rsid w:val="006F51AF"/>
    <w:rsid w:val="006F7B98"/>
    <w:rsid w:val="00700FCB"/>
    <w:rsid w:val="007145E6"/>
    <w:rsid w:val="007231B5"/>
    <w:rsid w:val="0072710C"/>
    <w:rsid w:val="00745316"/>
    <w:rsid w:val="007524F4"/>
    <w:rsid w:val="00754BF5"/>
    <w:rsid w:val="00756BAC"/>
    <w:rsid w:val="00757ECE"/>
    <w:rsid w:val="00761111"/>
    <w:rsid w:val="007726D4"/>
    <w:rsid w:val="00772ADF"/>
    <w:rsid w:val="00773EE1"/>
    <w:rsid w:val="00780A17"/>
    <w:rsid w:val="00784524"/>
    <w:rsid w:val="0079755E"/>
    <w:rsid w:val="007A67ED"/>
    <w:rsid w:val="007A7E93"/>
    <w:rsid w:val="007B597C"/>
    <w:rsid w:val="007D3129"/>
    <w:rsid w:val="007D3445"/>
    <w:rsid w:val="007E2035"/>
    <w:rsid w:val="007F01A8"/>
    <w:rsid w:val="007F703B"/>
    <w:rsid w:val="00803E61"/>
    <w:rsid w:val="00810989"/>
    <w:rsid w:val="0081604A"/>
    <w:rsid w:val="0083139C"/>
    <w:rsid w:val="0083725F"/>
    <w:rsid w:val="00840942"/>
    <w:rsid w:val="00841C60"/>
    <w:rsid w:val="00842FFA"/>
    <w:rsid w:val="00846C6C"/>
    <w:rsid w:val="00846D2E"/>
    <w:rsid w:val="00847B47"/>
    <w:rsid w:val="00860167"/>
    <w:rsid w:val="0086157D"/>
    <w:rsid w:val="00865A3A"/>
    <w:rsid w:val="00867358"/>
    <w:rsid w:val="00890BC2"/>
    <w:rsid w:val="008A1840"/>
    <w:rsid w:val="008A5E11"/>
    <w:rsid w:val="008B3AAB"/>
    <w:rsid w:val="008B761F"/>
    <w:rsid w:val="008C22F4"/>
    <w:rsid w:val="008D2266"/>
    <w:rsid w:val="008D760F"/>
    <w:rsid w:val="008D7F5F"/>
    <w:rsid w:val="008E4819"/>
    <w:rsid w:val="008E6016"/>
    <w:rsid w:val="008E6D0E"/>
    <w:rsid w:val="008F07F3"/>
    <w:rsid w:val="0091044E"/>
    <w:rsid w:val="00913F41"/>
    <w:rsid w:val="009175CB"/>
    <w:rsid w:val="00936448"/>
    <w:rsid w:val="009374BB"/>
    <w:rsid w:val="0094108E"/>
    <w:rsid w:val="0094671D"/>
    <w:rsid w:val="00957F90"/>
    <w:rsid w:val="00970C46"/>
    <w:rsid w:val="00981C39"/>
    <w:rsid w:val="00984A57"/>
    <w:rsid w:val="009A300C"/>
    <w:rsid w:val="009B2E8D"/>
    <w:rsid w:val="009B301E"/>
    <w:rsid w:val="009B50EA"/>
    <w:rsid w:val="009C45D3"/>
    <w:rsid w:val="009D3C0B"/>
    <w:rsid w:val="009E135A"/>
    <w:rsid w:val="009E532A"/>
    <w:rsid w:val="009F2D0A"/>
    <w:rsid w:val="009F41E6"/>
    <w:rsid w:val="009F7CCF"/>
    <w:rsid w:val="00A16657"/>
    <w:rsid w:val="00A20416"/>
    <w:rsid w:val="00A357D8"/>
    <w:rsid w:val="00A51C3E"/>
    <w:rsid w:val="00A523AD"/>
    <w:rsid w:val="00A524B4"/>
    <w:rsid w:val="00A54296"/>
    <w:rsid w:val="00A60E71"/>
    <w:rsid w:val="00A64557"/>
    <w:rsid w:val="00A83BEF"/>
    <w:rsid w:val="00A94C2C"/>
    <w:rsid w:val="00AA7A94"/>
    <w:rsid w:val="00AB04B2"/>
    <w:rsid w:val="00AB3B63"/>
    <w:rsid w:val="00AB75E3"/>
    <w:rsid w:val="00AC614B"/>
    <w:rsid w:val="00AD481B"/>
    <w:rsid w:val="00AD7D9C"/>
    <w:rsid w:val="00AE5664"/>
    <w:rsid w:val="00B02533"/>
    <w:rsid w:val="00B04ACC"/>
    <w:rsid w:val="00B1032E"/>
    <w:rsid w:val="00B2333C"/>
    <w:rsid w:val="00B240FD"/>
    <w:rsid w:val="00B270C2"/>
    <w:rsid w:val="00B34FE9"/>
    <w:rsid w:val="00B35023"/>
    <w:rsid w:val="00B359BD"/>
    <w:rsid w:val="00B462C3"/>
    <w:rsid w:val="00B52C7E"/>
    <w:rsid w:val="00B52D83"/>
    <w:rsid w:val="00B55539"/>
    <w:rsid w:val="00B6148E"/>
    <w:rsid w:val="00B66CC3"/>
    <w:rsid w:val="00B67923"/>
    <w:rsid w:val="00B70011"/>
    <w:rsid w:val="00B717B1"/>
    <w:rsid w:val="00B77FDE"/>
    <w:rsid w:val="00B80F1D"/>
    <w:rsid w:val="00B8415E"/>
    <w:rsid w:val="00B913B7"/>
    <w:rsid w:val="00B9288A"/>
    <w:rsid w:val="00B92CF6"/>
    <w:rsid w:val="00BA40D2"/>
    <w:rsid w:val="00BA5255"/>
    <w:rsid w:val="00BA5C56"/>
    <w:rsid w:val="00BB16F3"/>
    <w:rsid w:val="00BD2358"/>
    <w:rsid w:val="00BD5F54"/>
    <w:rsid w:val="00BE7A45"/>
    <w:rsid w:val="00C0330E"/>
    <w:rsid w:val="00C040DA"/>
    <w:rsid w:val="00C07F2C"/>
    <w:rsid w:val="00C11821"/>
    <w:rsid w:val="00C20632"/>
    <w:rsid w:val="00C23062"/>
    <w:rsid w:val="00C244AA"/>
    <w:rsid w:val="00C25DA8"/>
    <w:rsid w:val="00C32C1F"/>
    <w:rsid w:val="00C33475"/>
    <w:rsid w:val="00C33EAD"/>
    <w:rsid w:val="00C34176"/>
    <w:rsid w:val="00C36467"/>
    <w:rsid w:val="00C41532"/>
    <w:rsid w:val="00C438FC"/>
    <w:rsid w:val="00C52B81"/>
    <w:rsid w:val="00C545A8"/>
    <w:rsid w:val="00C56155"/>
    <w:rsid w:val="00C63F49"/>
    <w:rsid w:val="00C71C19"/>
    <w:rsid w:val="00C72A49"/>
    <w:rsid w:val="00C830EB"/>
    <w:rsid w:val="00C84E3F"/>
    <w:rsid w:val="00C8600B"/>
    <w:rsid w:val="00CB0663"/>
    <w:rsid w:val="00CB78A0"/>
    <w:rsid w:val="00CC62EE"/>
    <w:rsid w:val="00CC6DAD"/>
    <w:rsid w:val="00CE2CFF"/>
    <w:rsid w:val="00CE34E7"/>
    <w:rsid w:val="00D03D7A"/>
    <w:rsid w:val="00D11A9A"/>
    <w:rsid w:val="00D60DB4"/>
    <w:rsid w:val="00D72AA8"/>
    <w:rsid w:val="00D82754"/>
    <w:rsid w:val="00D87D1B"/>
    <w:rsid w:val="00D90ED7"/>
    <w:rsid w:val="00D9649D"/>
    <w:rsid w:val="00DA1473"/>
    <w:rsid w:val="00DA291B"/>
    <w:rsid w:val="00DA4DFA"/>
    <w:rsid w:val="00DA56A4"/>
    <w:rsid w:val="00DA5AEA"/>
    <w:rsid w:val="00DC72E4"/>
    <w:rsid w:val="00DD3B8E"/>
    <w:rsid w:val="00DD3D97"/>
    <w:rsid w:val="00DF2C94"/>
    <w:rsid w:val="00DF61E1"/>
    <w:rsid w:val="00E0191B"/>
    <w:rsid w:val="00E03316"/>
    <w:rsid w:val="00E06005"/>
    <w:rsid w:val="00E1701B"/>
    <w:rsid w:val="00E250D2"/>
    <w:rsid w:val="00E34F0B"/>
    <w:rsid w:val="00E35FFB"/>
    <w:rsid w:val="00E41F65"/>
    <w:rsid w:val="00E43558"/>
    <w:rsid w:val="00E43580"/>
    <w:rsid w:val="00E469F9"/>
    <w:rsid w:val="00E60FE1"/>
    <w:rsid w:val="00E670B9"/>
    <w:rsid w:val="00E6722B"/>
    <w:rsid w:val="00E7354B"/>
    <w:rsid w:val="00E8208C"/>
    <w:rsid w:val="00E9295E"/>
    <w:rsid w:val="00E947FA"/>
    <w:rsid w:val="00EA2096"/>
    <w:rsid w:val="00EA4D21"/>
    <w:rsid w:val="00EB2099"/>
    <w:rsid w:val="00EB4DB1"/>
    <w:rsid w:val="00EC21B2"/>
    <w:rsid w:val="00EC2A01"/>
    <w:rsid w:val="00EC5C21"/>
    <w:rsid w:val="00ED1AD8"/>
    <w:rsid w:val="00EF455B"/>
    <w:rsid w:val="00EF7A6D"/>
    <w:rsid w:val="00F11500"/>
    <w:rsid w:val="00F1574C"/>
    <w:rsid w:val="00F263DF"/>
    <w:rsid w:val="00F26C55"/>
    <w:rsid w:val="00F40DC2"/>
    <w:rsid w:val="00F46E87"/>
    <w:rsid w:val="00F70617"/>
    <w:rsid w:val="00F7065D"/>
    <w:rsid w:val="00FB0D9D"/>
    <w:rsid w:val="00FB32F9"/>
    <w:rsid w:val="00FB6356"/>
    <w:rsid w:val="00FB6B2A"/>
    <w:rsid w:val="00FD00AA"/>
    <w:rsid w:val="00FD077A"/>
    <w:rsid w:val="00FD2579"/>
    <w:rsid w:val="00FE4F1F"/>
    <w:rsid w:val="00FE6216"/>
    <w:rsid w:val="00FF00C3"/>
    <w:rsid w:val="00FF663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9D5E84-AE39-4887-93E4-6F0426A2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E4"/>
    <w:pPr>
      <w:spacing w:after="120" w:line="276" w:lineRule="auto"/>
    </w:pPr>
    <w:rPr>
      <w:rFonts w:ascii="Arial" w:hAnsi="Arial"/>
      <w:sz w:val="24"/>
      <w:lang w:val="es-ES_tradnl" w:eastAsia="es-ES"/>
    </w:rPr>
  </w:style>
  <w:style w:type="paragraph" w:styleId="Ttulo1">
    <w:name w:val="heading 1"/>
    <w:basedOn w:val="Normal"/>
    <w:next w:val="Normal"/>
    <w:qFormat/>
    <w:rsid w:val="00C56155"/>
    <w:pPr>
      <w:keepNext/>
      <w:ind w:right="5386"/>
      <w:jc w:val="center"/>
      <w:outlineLvl w:val="0"/>
    </w:pPr>
    <w:rPr>
      <w:rFonts w:ascii="Lucida Handwriting" w:hAnsi="Lucida Handwriting"/>
      <w:b/>
      <w:i/>
      <w:sz w:val="22"/>
    </w:rPr>
  </w:style>
  <w:style w:type="paragraph" w:styleId="Ttulo2">
    <w:name w:val="heading 2"/>
    <w:basedOn w:val="Normal"/>
    <w:next w:val="Normal"/>
    <w:qFormat/>
    <w:rsid w:val="00C56155"/>
    <w:pPr>
      <w:keepNext/>
      <w:ind w:firstLine="1134"/>
      <w:jc w:val="center"/>
      <w:outlineLvl w:val="1"/>
    </w:pPr>
    <w:rPr>
      <w:rFonts w:ascii="Century" w:hAnsi="Century"/>
      <w:b/>
      <w:bCs/>
    </w:rPr>
  </w:style>
  <w:style w:type="paragraph" w:styleId="Ttulo3">
    <w:name w:val="heading 3"/>
    <w:basedOn w:val="Normal"/>
    <w:next w:val="Normal"/>
    <w:qFormat/>
    <w:rsid w:val="008F07F3"/>
    <w:pPr>
      <w:keepNext/>
      <w:spacing w:before="240" w:after="60"/>
      <w:outlineLvl w:val="2"/>
    </w:pPr>
    <w:rPr>
      <w:rFonts w:cs="Arial"/>
      <w:b/>
      <w:bCs/>
      <w:sz w:val="26"/>
      <w:szCs w:val="26"/>
    </w:rPr>
  </w:style>
  <w:style w:type="paragraph" w:styleId="Ttulo4">
    <w:name w:val="heading 4"/>
    <w:basedOn w:val="Normal"/>
    <w:next w:val="Normal"/>
    <w:qFormat/>
    <w:rsid w:val="008F07F3"/>
    <w:pPr>
      <w:keepNext/>
      <w:spacing w:before="240" w:after="60"/>
      <w:outlineLvl w:val="3"/>
    </w:pPr>
    <w:rPr>
      <w:b/>
      <w:bCs/>
      <w:sz w:val="28"/>
      <w:szCs w:val="28"/>
    </w:rPr>
  </w:style>
  <w:style w:type="paragraph" w:styleId="Ttulo5">
    <w:name w:val="heading 5"/>
    <w:basedOn w:val="Normal"/>
    <w:next w:val="Normal"/>
    <w:qFormat/>
    <w:rsid w:val="008F07F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6155"/>
    <w:pPr>
      <w:tabs>
        <w:tab w:val="center" w:pos="4419"/>
        <w:tab w:val="right" w:pos="8838"/>
      </w:tabs>
    </w:pPr>
    <w:rPr>
      <w:rFonts w:ascii="Times New Roman" w:hAnsi="Times New Roman"/>
      <w:sz w:val="20"/>
    </w:rPr>
  </w:style>
  <w:style w:type="paragraph" w:styleId="Piedepgina">
    <w:name w:val="footer"/>
    <w:basedOn w:val="Normal"/>
    <w:rsid w:val="00C56155"/>
    <w:pPr>
      <w:tabs>
        <w:tab w:val="center" w:pos="4419"/>
        <w:tab w:val="right" w:pos="8838"/>
      </w:tabs>
    </w:pPr>
    <w:rPr>
      <w:rFonts w:ascii="Times New Roman" w:hAnsi="Times New Roman"/>
      <w:sz w:val="20"/>
    </w:rPr>
  </w:style>
  <w:style w:type="character" w:styleId="Nmerodepgina">
    <w:name w:val="page number"/>
    <w:basedOn w:val="Fuentedeprrafopredeter"/>
    <w:rsid w:val="00C56155"/>
  </w:style>
  <w:style w:type="paragraph" w:styleId="Descripcin">
    <w:name w:val="caption"/>
    <w:basedOn w:val="Normal"/>
    <w:next w:val="Normal"/>
    <w:qFormat/>
    <w:rsid w:val="00C56155"/>
    <w:pPr>
      <w:spacing w:before="120"/>
    </w:pPr>
    <w:rPr>
      <w:b/>
    </w:rPr>
  </w:style>
  <w:style w:type="paragraph" w:styleId="Textoindependiente">
    <w:name w:val="Body Text"/>
    <w:basedOn w:val="Normal"/>
    <w:rsid w:val="00C56155"/>
    <w:pPr>
      <w:jc w:val="both"/>
    </w:pPr>
    <w:rPr>
      <w:lang w:val="es-ES"/>
    </w:rPr>
  </w:style>
  <w:style w:type="paragraph" w:styleId="Sangradetextonormal">
    <w:name w:val="Body Text Indent"/>
    <w:aliases w:val="Sangría de t. independiente"/>
    <w:basedOn w:val="Normal"/>
    <w:rsid w:val="00C56155"/>
    <w:pPr>
      <w:ind w:firstLine="1080"/>
      <w:jc w:val="both"/>
    </w:pPr>
    <w:rPr>
      <w:rFonts w:ascii="Century Gothic" w:hAnsi="Century Gothic"/>
      <w:szCs w:val="24"/>
      <w:lang w:val="es-ES"/>
    </w:rPr>
  </w:style>
  <w:style w:type="paragraph" w:styleId="Sangra2detindependiente">
    <w:name w:val="Body Text Indent 2"/>
    <w:basedOn w:val="Normal"/>
    <w:rsid w:val="00C56155"/>
    <w:pPr>
      <w:ind w:firstLine="1134"/>
      <w:jc w:val="both"/>
    </w:pPr>
    <w:rPr>
      <w:rFonts w:ascii="Century" w:hAnsi="Century"/>
    </w:rPr>
  </w:style>
  <w:style w:type="paragraph" w:styleId="Textoindependiente2">
    <w:name w:val="Body Text 2"/>
    <w:basedOn w:val="Normal"/>
    <w:rsid w:val="00C56155"/>
    <w:pPr>
      <w:jc w:val="both"/>
    </w:pPr>
    <w:rPr>
      <w:rFonts w:ascii="Century" w:hAnsi="Century" w:cs="Arial"/>
      <w:sz w:val="20"/>
    </w:rPr>
  </w:style>
  <w:style w:type="paragraph" w:styleId="Textodeglobo">
    <w:name w:val="Balloon Text"/>
    <w:basedOn w:val="Normal"/>
    <w:semiHidden/>
    <w:rsid w:val="00761111"/>
    <w:rPr>
      <w:rFonts w:ascii="Tahoma" w:hAnsi="Tahoma" w:cs="Tahoma"/>
      <w:sz w:val="16"/>
      <w:szCs w:val="16"/>
    </w:rPr>
  </w:style>
  <w:style w:type="table" w:styleId="Tablaconcuadrcula">
    <w:name w:val="Table Grid"/>
    <w:basedOn w:val="Tablanormal"/>
    <w:rsid w:val="0014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1032E"/>
    <w:rPr>
      <w:rFonts w:ascii="Times New Roman" w:hAnsi="Times New Roman"/>
      <w:szCs w:val="24"/>
      <w:lang w:eastAsia="es-ES_tradnl"/>
    </w:rPr>
  </w:style>
  <w:style w:type="paragraph" w:customStyle="1" w:styleId="Body1Text1Indent131">
    <w:name w:val="Body1.Text1.Indent1.31"/>
    <w:basedOn w:val="Normal"/>
    <w:rsid w:val="006E7FC6"/>
    <w:pPr>
      <w:widowControl w:val="0"/>
      <w:autoSpaceDE w:val="0"/>
      <w:autoSpaceDN w:val="0"/>
      <w:ind w:left="709"/>
      <w:jc w:val="both"/>
    </w:pPr>
    <w:rPr>
      <w:rFonts w:ascii="Times New Roman" w:hAnsi="Times New Roman"/>
      <w:sz w:val="20"/>
      <w:lang w:eastAsia="es-MX"/>
    </w:rPr>
  </w:style>
  <w:style w:type="paragraph" w:styleId="Prrafodelista">
    <w:name w:val="List Paragraph"/>
    <w:basedOn w:val="Normal"/>
    <w:uiPriority w:val="34"/>
    <w:qFormat/>
    <w:rsid w:val="00F11500"/>
    <w:pPr>
      <w:spacing w:before="240" w:after="0"/>
      <w:ind w:left="720"/>
      <w:contextualSpacing/>
      <w:jc w:val="both"/>
    </w:pPr>
    <w:rPr>
      <w:szCs w:val="24"/>
      <w:lang w:val="es-ES"/>
    </w:rPr>
  </w:style>
  <w:style w:type="paragraph" w:customStyle="1" w:styleId="xl24">
    <w:name w:val="xl24"/>
    <w:basedOn w:val="Normal"/>
    <w:rsid w:val="00CB78A0"/>
    <w:pPr>
      <w:spacing w:before="100" w:beforeAutospacing="1" w:after="100" w:afterAutospacing="1"/>
      <w:jc w:val="center"/>
    </w:pPr>
    <w:rPr>
      <w:rFonts w:ascii="Times New Roman" w:hAnsi="Times New Roman"/>
      <w:szCs w:val="24"/>
      <w:lang w:val="es-ES"/>
    </w:rPr>
  </w:style>
  <w:style w:type="paragraph" w:customStyle="1" w:styleId="tabla">
    <w:name w:val="tabla"/>
    <w:basedOn w:val="Normal"/>
    <w:qFormat/>
    <w:rsid w:val="00C52B81"/>
    <w:pPr>
      <w:spacing w:after="0" w:line="240" w:lineRule="auto"/>
      <w:jc w:val="both"/>
    </w:pPr>
    <w:rPr>
      <w:rFonts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6027">
      <w:bodyDiv w:val="1"/>
      <w:marLeft w:val="0"/>
      <w:marRight w:val="0"/>
      <w:marTop w:val="0"/>
      <w:marBottom w:val="0"/>
      <w:divBdr>
        <w:top w:val="none" w:sz="0" w:space="0" w:color="auto"/>
        <w:left w:val="none" w:sz="0" w:space="0" w:color="auto"/>
        <w:bottom w:val="none" w:sz="0" w:space="0" w:color="auto"/>
        <w:right w:val="none" w:sz="0" w:space="0" w:color="auto"/>
      </w:divBdr>
      <w:divsChild>
        <w:div w:id="510605403">
          <w:marLeft w:val="0"/>
          <w:marRight w:val="0"/>
          <w:marTop w:val="0"/>
          <w:marBottom w:val="0"/>
          <w:divBdr>
            <w:top w:val="none" w:sz="0" w:space="0" w:color="auto"/>
            <w:left w:val="none" w:sz="0" w:space="0" w:color="auto"/>
            <w:bottom w:val="none" w:sz="0" w:space="0" w:color="auto"/>
            <w:right w:val="none" w:sz="0" w:space="0" w:color="auto"/>
          </w:divBdr>
          <w:divsChild>
            <w:div w:id="2077052310">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80"/>
                  <w:divBdr>
                    <w:top w:val="none" w:sz="0" w:space="0" w:color="auto"/>
                    <w:left w:val="none" w:sz="0" w:space="0" w:color="auto"/>
                    <w:bottom w:val="none" w:sz="0" w:space="0" w:color="auto"/>
                    <w:right w:val="none" w:sz="0" w:space="0" w:color="auto"/>
                  </w:divBdr>
                </w:div>
                <w:div w:id="1226454234">
                  <w:marLeft w:val="0"/>
                  <w:marRight w:val="0"/>
                  <w:marTop w:val="0"/>
                  <w:marBottom w:val="80"/>
                  <w:divBdr>
                    <w:top w:val="none" w:sz="0" w:space="0" w:color="auto"/>
                    <w:left w:val="none" w:sz="0" w:space="0" w:color="auto"/>
                    <w:bottom w:val="none" w:sz="0" w:space="0" w:color="auto"/>
                    <w:right w:val="none" w:sz="0" w:space="0" w:color="auto"/>
                  </w:divBdr>
                </w:div>
                <w:div w:id="181451712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6882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D4D7-A1FC-43E5-9658-3B671532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 Nac. de San Juan</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Luffi</cp:lastModifiedBy>
  <cp:revision>6</cp:revision>
  <cp:lastPrinted>2011-04-20T16:11:00Z</cp:lastPrinted>
  <dcterms:created xsi:type="dcterms:W3CDTF">2015-09-16T14:15:00Z</dcterms:created>
  <dcterms:modified xsi:type="dcterms:W3CDTF">2015-10-29T11:36:00Z</dcterms:modified>
</cp:coreProperties>
</file>